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74151" w14:textId="0B5CD305" w:rsidR="49FFF233" w:rsidRDefault="49FFF233">
      <w:bookmarkStart w:id="0" w:name="_GoBack"/>
      <w:bookmarkEnd w:id="0"/>
      <w:r w:rsidRPr="49FFF233">
        <w:rPr>
          <w:rFonts w:eastAsia="Times New Roman" w:cs="Times New Roman"/>
          <w:color w:val="FF0000"/>
          <w:lang w:val="es"/>
        </w:rPr>
        <w:t>Buen trabajo. Interesante planteo del tema y correcta utilización de los contenidos teóricos del seminario.  Texto ordenado.</w:t>
      </w:r>
    </w:p>
    <w:p w14:paraId="2A22C1E1" w14:textId="37903130" w:rsidR="49FFF233" w:rsidRDefault="49FFF233" w:rsidP="49FFF233">
      <w:pPr>
        <w:rPr>
          <w:rFonts w:eastAsia="Times New Roman" w:cs="Times New Roman"/>
          <w:b/>
          <w:bCs/>
          <w:lang w:val="es-AR" w:eastAsia="es-AR" w:bidi="ar-SA"/>
        </w:rPr>
      </w:pPr>
    </w:p>
    <w:p w14:paraId="27128692" w14:textId="77777777" w:rsidR="00612647" w:rsidRPr="00045C14" w:rsidRDefault="00612647" w:rsidP="00612647">
      <w:pPr>
        <w:widowControl/>
        <w:suppressAutoHyphens w:val="0"/>
        <w:autoSpaceDE w:val="0"/>
        <w:autoSpaceDN w:val="0"/>
        <w:adjustRightInd w:val="0"/>
        <w:rPr>
          <w:rFonts w:eastAsia="Times New Roman" w:cs="Times New Roman"/>
          <w:kern w:val="0"/>
          <w:lang w:val="es-AR" w:eastAsia="es-AR" w:bidi="ar-SA"/>
        </w:rPr>
      </w:pPr>
      <w:r w:rsidRPr="00045C14">
        <w:rPr>
          <w:rFonts w:eastAsia="Times New Roman" w:cs="Times New Roman"/>
          <w:b/>
          <w:bCs/>
          <w:kern w:val="0"/>
          <w:lang w:val="es-AR" w:eastAsia="es-AR" w:bidi="ar-SA"/>
        </w:rPr>
        <w:t xml:space="preserve">Asignatura: </w:t>
      </w:r>
      <w:r w:rsidRPr="00045C14">
        <w:rPr>
          <w:rFonts w:eastAsia="Times New Roman" w:cs="Times New Roman"/>
          <w:kern w:val="0"/>
          <w:lang w:val="es-AR" w:eastAsia="es-AR" w:bidi="ar-SA"/>
        </w:rPr>
        <w:t>Estudios regionales</w:t>
      </w:r>
    </w:p>
    <w:p w14:paraId="5C2DCD0D" w14:textId="77777777" w:rsidR="00612647" w:rsidRPr="00045C14" w:rsidRDefault="00612647" w:rsidP="00612647">
      <w:pPr>
        <w:spacing w:line="276" w:lineRule="auto"/>
        <w:jc w:val="both"/>
        <w:rPr>
          <w:rFonts w:cs="Times New Roman"/>
        </w:rPr>
      </w:pPr>
      <w:r w:rsidRPr="00045C14">
        <w:rPr>
          <w:rFonts w:eastAsia="Times New Roman" w:cs="Times New Roman"/>
          <w:b/>
          <w:bCs/>
          <w:kern w:val="0"/>
          <w:lang w:val="es-AR" w:eastAsia="es-AR" w:bidi="ar-SA"/>
        </w:rPr>
        <w:t>Docentes Responsables</w:t>
      </w:r>
      <w:r w:rsidRPr="00045C14">
        <w:rPr>
          <w:rFonts w:eastAsia="Times New Roman" w:cs="Times New Roman"/>
          <w:kern w:val="0"/>
          <w:lang w:val="es-AR" w:eastAsia="es-AR" w:bidi="ar-SA"/>
        </w:rPr>
        <w:t>: Dra. Andrea Lluch y Dra. María Dolores Linares</w:t>
      </w:r>
    </w:p>
    <w:p w14:paraId="7F10B4DF" w14:textId="77777777" w:rsidR="003B6B1B" w:rsidRPr="00045C14" w:rsidRDefault="003B6B1B" w:rsidP="003B6B1B">
      <w:pPr>
        <w:spacing w:line="276" w:lineRule="auto"/>
        <w:jc w:val="both"/>
        <w:rPr>
          <w:rFonts w:cs="Times New Roman"/>
        </w:rPr>
      </w:pPr>
      <w:r w:rsidRPr="00045C14">
        <w:rPr>
          <w:rFonts w:cs="Times New Roman"/>
        </w:rPr>
        <w:t xml:space="preserve">STEFANAZZI ARZE, ANA FLORENCIA </w:t>
      </w:r>
    </w:p>
    <w:p w14:paraId="672A6659" w14:textId="77777777" w:rsidR="003B6B1B" w:rsidRDefault="003B6B1B" w:rsidP="003B6B1B">
      <w:pPr>
        <w:spacing w:line="276" w:lineRule="auto"/>
        <w:jc w:val="both"/>
        <w:rPr>
          <w:rFonts w:cs="Times New Roman"/>
        </w:rPr>
      </w:pPr>
    </w:p>
    <w:p w14:paraId="0C741915" w14:textId="77777777" w:rsidR="00045C14" w:rsidRPr="00045C14" w:rsidRDefault="00045C14" w:rsidP="00045C14">
      <w:pPr>
        <w:widowControl/>
        <w:suppressAutoHyphens w:val="0"/>
        <w:spacing w:after="200" w:line="276" w:lineRule="auto"/>
        <w:jc w:val="both"/>
        <w:rPr>
          <w:rFonts w:eastAsia="Calibri" w:cs="Times New Roman"/>
          <w:b/>
          <w:kern w:val="0"/>
          <w:lang w:val="es-AR" w:eastAsia="en-US" w:bidi="ar-SA"/>
        </w:rPr>
      </w:pPr>
      <w:r w:rsidRPr="00045C14">
        <w:rPr>
          <w:rFonts w:eastAsia="Calibri" w:cs="Times New Roman"/>
          <w:b/>
          <w:kern w:val="0"/>
          <w:lang w:val="es-AR" w:eastAsia="en-US" w:bidi="ar-SA"/>
        </w:rPr>
        <w:t xml:space="preserve">INTRODUCCIÓN </w:t>
      </w:r>
    </w:p>
    <w:p w14:paraId="7AF4D6A5" w14:textId="77777777" w:rsidR="00045C14" w:rsidRPr="00045C14" w:rsidRDefault="009A1D59"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La provincia de La Pampa </w:t>
      </w:r>
      <w:r w:rsidR="00C2629C">
        <w:rPr>
          <w:rFonts w:eastAsia="Calibri" w:cs="Times New Roman"/>
          <w:kern w:val="0"/>
          <w:lang w:val="es-AR" w:eastAsia="en-US" w:bidi="ar-SA"/>
        </w:rPr>
        <w:t>integra</w:t>
      </w:r>
      <w:r w:rsidR="00045C14" w:rsidRPr="00045C14">
        <w:rPr>
          <w:rFonts w:eastAsia="Calibri" w:cs="Times New Roman"/>
          <w:kern w:val="0"/>
          <w:lang w:val="es-AR" w:eastAsia="en-US" w:bidi="ar-SA"/>
        </w:rPr>
        <w:t xml:space="preserve"> la región patagónica desde 1996 y en ese marco, forma parte de una región turística nacional, la Patagonia Argentina. </w:t>
      </w:r>
    </w:p>
    <w:p w14:paraId="0D32B21B"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En la Cumbre de Gobernadores Patagónicos, realizada el 25 y 26 de junio de 1996 en Santa Rosa (La Pampa), los seis representantes de los gobiernos de las provincias de Tierra del Fuego, Antártida e Islas del Atlántico Sur; Santa Cruz; Chubut; Río Negro; Neuquén y La Pampa, firmaron el Tratado Fundacional para la creación de la Región Patagónica.</w:t>
      </w:r>
    </w:p>
    <w:p w14:paraId="0571FF63"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Los principales artículos del Estatuto de la Región son: </w:t>
      </w:r>
    </w:p>
    <w:p w14:paraId="24D46EC7"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Art. 1: “Las Provincias Patagónicas, constituidas como Región, mediante el Tratado Fundacional de la Región de la Patagonia, en el pleno ejercicio de las facultades consagradas a éstas por la Constitución Nacional, a fines de avanzar en un proceso de mutua cooperación e integración, fundado en la solidaridad interprovincial y en las comunes problemáticas e intereses que las unen, convienen en regirse por lo establecido en dicho Tratado Fundacional, por el presente Estatuto y las normas de carácter regional que en su consecuencia se dicten”.</w:t>
      </w:r>
    </w:p>
    <w:p w14:paraId="57F0797F"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Art. 2: “La Región de la Patagonia se constituye como un ámbito de unión de voluntades políticas para la concreción de intereses comunes en relación a la región, en su propio beneficio y en el de cada una de las Provincias integrantes como así también ante el Gobierno Federal. La pertenencia de los Estados provinciales a la Región no afecta su autonomía ni la de sus municipios y el pleno ejercicio de sus competencias políticas con sagradas en la Constitución Nacional y en sus respectivas Cartas Magnas”.</w:t>
      </w:r>
    </w:p>
    <w:p w14:paraId="187987FE"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Art. 4: “El territorio de la Región de la Patagonia está conformado por las provincias de La Pampa, Neuquén, Río Negro, Chubut, Santa Cruz y Tierra del Fuego, Antártida e Islas del Atlántico Sur, abarcando el subsuelo, el Mar Argentino adyacente y el espacio aéreo correspondiente”.</w:t>
      </w:r>
    </w:p>
    <w:p w14:paraId="32F472F0"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Como puerta de la Patagonia Argentina, La Pampa ha consolidado un proceso de integración, trazando vínculos para conformar una unidad regional definitiva.</w:t>
      </w:r>
    </w:p>
    <w:p w14:paraId="53E15271"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Así mismo, a partir de la firma del tratado fundacional, se crea el Ente Regional Oficial de Turismo "Patagonia Argentina”,  integrado por los Organismos Oficiales de Turismo de las provincias de La Pampa, Neuquén, Río Negro, Chubut, Santa Cruz y Tierra del Fuego, Antártida e Islas del Atlántico Sur.</w:t>
      </w:r>
    </w:p>
    <w:p w14:paraId="42CD4CDA"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lastRenderedPageBreak/>
        <w:t>Los motivos que inspiraron la creación del Ente Patagonia fueron, entre otros</w:t>
      </w:r>
      <w:r w:rsidR="009003FB">
        <w:rPr>
          <w:rFonts w:eastAsia="Calibri" w:cs="Times New Roman"/>
          <w:kern w:val="0"/>
          <w:lang w:val="es-AR" w:eastAsia="en-US" w:bidi="ar-SA"/>
        </w:rPr>
        <w:t>,</w:t>
      </w:r>
      <w:r w:rsidRPr="00045C14">
        <w:rPr>
          <w:rFonts w:eastAsia="Calibri" w:cs="Times New Roman"/>
          <w:kern w:val="0"/>
          <w:lang w:val="es-AR" w:eastAsia="en-US" w:bidi="ar-SA"/>
        </w:rPr>
        <w:t xml:space="preserve">  "la construcción, equipamiento y mantenimiento de aeropuertos, puertos marítimos, terminales de ómnibus y estaciones ferroviarias y lacustres, ampliación de los vuelos regulares de las aerolíneas oficiales y privadas y su vinculación y la integración regional". Acciones que  tienen total vigencia en estos tiempos. </w:t>
      </w:r>
    </w:p>
    <w:p w14:paraId="4A34CB9D"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 partir de la integración turística de La Pampa a la región Patagóni</w:t>
      </w:r>
      <w:r w:rsidR="009A1D59">
        <w:rPr>
          <w:rFonts w:eastAsia="Calibri" w:cs="Times New Roman"/>
          <w:kern w:val="0"/>
          <w:lang w:val="es-AR" w:eastAsia="en-US" w:bidi="ar-SA"/>
        </w:rPr>
        <w:t xml:space="preserve">ca, es interesante plantearnos, </w:t>
      </w:r>
      <w:r w:rsidRPr="00045C14">
        <w:rPr>
          <w:rFonts w:eastAsia="Calibri" w:cs="Times New Roman"/>
          <w:kern w:val="0"/>
          <w:lang w:val="es-AR" w:eastAsia="en-US" w:bidi="ar-SA"/>
        </w:rPr>
        <w:t>como gestor</w:t>
      </w:r>
      <w:r w:rsidR="009A1D59">
        <w:rPr>
          <w:rFonts w:eastAsia="Calibri" w:cs="Times New Roman"/>
          <w:kern w:val="0"/>
          <w:lang w:val="es-AR" w:eastAsia="en-US" w:bidi="ar-SA"/>
        </w:rPr>
        <w:t>es de la actividad turística, có</w:t>
      </w:r>
      <w:r w:rsidRPr="00045C14">
        <w:rPr>
          <w:rFonts w:eastAsia="Calibri" w:cs="Times New Roman"/>
          <w:kern w:val="0"/>
          <w:lang w:val="es-AR" w:eastAsia="en-US" w:bidi="ar-SA"/>
        </w:rPr>
        <w:t>mo relacionarnos con las demás provincias</w:t>
      </w:r>
      <w:r w:rsidR="009003FB">
        <w:rPr>
          <w:rFonts w:eastAsia="Calibri" w:cs="Times New Roman"/>
          <w:kern w:val="0"/>
          <w:lang w:val="es-AR" w:eastAsia="en-US" w:bidi="ar-SA"/>
        </w:rPr>
        <w:t>,</w:t>
      </w:r>
      <w:r w:rsidRPr="00045C14">
        <w:rPr>
          <w:rFonts w:eastAsia="Calibri" w:cs="Times New Roman"/>
          <w:kern w:val="0"/>
          <w:lang w:val="es-AR" w:eastAsia="en-US" w:bidi="ar-SA"/>
        </w:rPr>
        <w:t xml:space="preserve"> así como identificar los “puntos</w:t>
      </w:r>
      <w:r w:rsidR="00814BDD">
        <w:rPr>
          <w:rFonts w:eastAsia="Calibri" w:cs="Times New Roman"/>
          <w:kern w:val="0"/>
          <w:lang w:val="es-AR" w:eastAsia="en-US" w:bidi="ar-SA"/>
        </w:rPr>
        <w:t>”</w:t>
      </w:r>
      <w:r w:rsidR="00BD08B6">
        <w:rPr>
          <w:rFonts w:eastAsia="Calibri" w:cs="Times New Roman"/>
          <w:kern w:val="0"/>
          <w:lang w:val="es-AR" w:eastAsia="en-US" w:bidi="ar-SA"/>
        </w:rPr>
        <w:t>que nos diferencian</w:t>
      </w:r>
      <w:r w:rsidRPr="00045C14">
        <w:rPr>
          <w:rFonts w:eastAsia="Calibri" w:cs="Times New Roman"/>
          <w:kern w:val="0"/>
          <w:lang w:val="es-AR" w:eastAsia="en-US" w:bidi="ar-SA"/>
        </w:rPr>
        <w:t xml:space="preserve"> y suman valor </w:t>
      </w:r>
      <w:r w:rsidRPr="00814BDD">
        <w:rPr>
          <w:rFonts w:eastAsia="Calibri" w:cs="Times New Roman"/>
          <w:kern w:val="0"/>
          <w:lang w:val="es-AR" w:eastAsia="en-US" w:bidi="ar-SA"/>
        </w:rPr>
        <w:t xml:space="preserve">turístico </w:t>
      </w:r>
      <w:r w:rsidRPr="00045C14">
        <w:rPr>
          <w:rFonts w:eastAsia="Calibri" w:cs="Times New Roman"/>
          <w:kern w:val="0"/>
          <w:lang w:val="es-AR" w:eastAsia="en-US" w:bidi="ar-SA"/>
        </w:rPr>
        <w:t xml:space="preserve">a La Pampa.  </w:t>
      </w:r>
    </w:p>
    <w:p w14:paraId="1630B634" w14:textId="77777777" w:rsidR="00045C14" w:rsidRPr="00045C14" w:rsidRDefault="009A1D59"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Así, el objetivo planteado para el presente trabajo es</w:t>
      </w:r>
      <w:r w:rsidR="00045C14" w:rsidRPr="00045C14">
        <w:rPr>
          <w:rFonts w:eastAsia="Calibri" w:cs="Times New Roman"/>
          <w:kern w:val="0"/>
          <w:lang w:val="es-AR" w:eastAsia="en-US" w:bidi="ar-SA"/>
        </w:rPr>
        <w:t xml:space="preserve">: </w:t>
      </w:r>
    </w:p>
    <w:p w14:paraId="5991B0FB" w14:textId="77777777" w:rsidR="00045C14" w:rsidRDefault="00045C14" w:rsidP="00045C14">
      <w:pPr>
        <w:widowControl/>
        <w:numPr>
          <w:ilvl w:val="0"/>
          <w:numId w:val="18"/>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 xml:space="preserve">Identificar los atractivos turísticos que distinguen a La Pampa de las demás provincias que conforman la región patagónica. </w:t>
      </w:r>
    </w:p>
    <w:p w14:paraId="0A37501D" w14:textId="77777777" w:rsidR="009A1D59" w:rsidRPr="00045C14" w:rsidRDefault="009A1D59" w:rsidP="009A1D59">
      <w:pPr>
        <w:widowControl/>
        <w:suppressAutoHyphens w:val="0"/>
        <w:spacing w:after="200" w:line="276" w:lineRule="auto"/>
        <w:ind w:left="720"/>
        <w:contextualSpacing/>
        <w:jc w:val="both"/>
        <w:rPr>
          <w:rFonts w:eastAsia="Calibri" w:cs="Times New Roman"/>
          <w:kern w:val="0"/>
          <w:lang w:val="es-AR" w:eastAsia="en-US" w:bidi="ar-SA"/>
        </w:rPr>
      </w:pPr>
    </w:p>
    <w:p w14:paraId="400C6C00" w14:textId="77777777" w:rsidR="00045C14" w:rsidRPr="00045C14" w:rsidRDefault="009A1D59" w:rsidP="00045C14">
      <w:pPr>
        <w:widowControl/>
        <w:suppressAutoHyphens w:val="0"/>
        <w:spacing w:after="200" w:line="276" w:lineRule="auto"/>
        <w:jc w:val="both"/>
        <w:rPr>
          <w:rFonts w:eastAsia="Calibri" w:cs="Times New Roman"/>
          <w:kern w:val="0"/>
          <w:lang w:val="es-AR" w:eastAsia="en-US" w:bidi="ar-SA"/>
        </w:rPr>
      </w:pPr>
      <w:r w:rsidRPr="009A1D59">
        <w:rPr>
          <w:rFonts w:eastAsia="Calibri" w:cs="Times New Roman"/>
          <w:kern w:val="0"/>
          <w:lang w:val="es-AR" w:eastAsia="en-US" w:bidi="ar-SA"/>
        </w:rPr>
        <w:t>Para el logro de este objetivo debemos conocer las definiciones de Espacio Geográfico, Atractivo Turístico y Región</w:t>
      </w:r>
      <w:r w:rsidR="009003FB">
        <w:rPr>
          <w:rFonts w:eastAsia="Calibri" w:cs="Times New Roman"/>
          <w:kern w:val="0"/>
          <w:lang w:val="es-AR" w:eastAsia="en-US" w:bidi="ar-SA"/>
        </w:rPr>
        <w:t>,</w:t>
      </w:r>
      <w:r w:rsidRPr="009A1D59">
        <w:rPr>
          <w:rFonts w:eastAsia="Calibri" w:cs="Times New Roman"/>
          <w:kern w:val="0"/>
          <w:lang w:val="es-AR" w:eastAsia="en-US" w:bidi="ar-SA"/>
        </w:rPr>
        <w:t xml:space="preserve"> y problematizar la relación entre ellas para el caso específico de La Pampa.</w:t>
      </w:r>
    </w:p>
    <w:p w14:paraId="406E6DF0" w14:textId="77777777" w:rsidR="00045C14" w:rsidRPr="00045C14" w:rsidRDefault="00045C14" w:rsidP="00045C14">
      <w:pPr>
        <w:widowControl/>
        <w:suppressAutoHyphens w:val="0"/>
        <w:spacing w:after="200" w:line="276" w:lineRule="auto"/>
        <w:rPr>
          <w:rFonts w:eastAsia="Calibri" w:cs="Times New Roman"/>
          <w:b/>
          <w:kern w:val="0"/>
          <w:lang w:val="es-AR" w:eastAsia="en-US" w:bidi="ar-SA"/>
        </w:rPr>
      </w:pPr>
      <w:r w:rsidRPr="00045C14">
        <w:rPr>
          <w:rFonts w:eastAsia="Calibri" w:cs="Times New Roman"/>
          <w:b/>
          <w:kern w:val="0"/>
          <w:lang w:val="es-AR" w:eastAsia="en-US" w:bidi="ar-SA"/>
        </w:rPr>
        <w:br w:type="page"/>
      </w:r>
      <w:r>
        <w:rPr>
          <w:rFonts w:eastAsia="Calibri" w:cs="Times New Roman"/>
          <w:b/>
          <w:kern w:val="0"/>
          <w:lang w:val="es-AR" w:eastAsia="en-US" w:bidi="ar-SA"/>
        </w:rPr>
        <w:lastRenderedPageBreak/>
        <w:t xml:space="preserve">DISCUSIÓN TEORICA </w:t>
      </w:r>
    </w:p>
    <w:p w14:paraId="104A4991"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Siguiendo los lineamientos de Bailly y </w:t>
      </w:r>
      <w:r w:rsidR="00034B5D">
        <w:rPr>
          <w:rFonts w:eastAsia="Calibri" w:cs="Times New Roman"/>
          <w:kern w:val="0"/>
          <w:lang w:val="es-AR" w:eastAsia="en-US" w:bidi="ar-SA"/>
        </w:rPr>
        <w:t>Begun sobre la geografía humana</w:t>
      </w:r>
      <w:r w:rsidR="009003FB">
        <w:rPr>
          <w:rFonts w:eastAsia="Calibri" w:cs="Times New Roman"/>
          <w:kern w:val="0"/>
          <w:lang w:val="es-AR" w:eastAsia="en-US" w:bidi="ar-SA"/>
        </w:rPr>
        <w:t>,</w:t>
      </w:r>
      <w:r w:rsidRPr="00045C14">
        <w:rPr>
          <w:rFonts w:eastAsia="Calibri" w:cs="Times New Roman"/>
          <w:kern w:val="0"/>
          <w:lang w:val="es-AR" w:eastAsia="en-US" w:bidi="ar-SA"/>
        </w:rPr>
        <w:t xml:space="preserve"> el espacio geográfico es parte constitutiva de las sociedades humanas, impone a los hombres sus reglas y les otorga recursos necesarios para su manutención, mientras a su vez las sociedades humanas se apropian de él como medio de vida: “a este espacio, las sociedades lo remodelan permanentemente, fabricando así a su medida, la diversidad, la diferencia y la organización de la superficie de la tierra. Haciendo esto, ellas recrean cada día el territorio de los hombres” (Bailly y Begun, 1982:192).</w:t>
      </w:r>
    </w:p>
    <w:p w14:paraId="22AAAD63" w14:textId="77777777" w:rsidR="00045C14" w:rsidRPr="00045C14" w:rsidRDefault="008B0B3E"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Al momento de definir atractivo turístico, tomamos la definición </w:t>
      </w:r>
      <w:r w:rsidR="009A1D59">
        <w:rPr>
          <w:rFonts w:eastAsia="Calibri" w:cs="Times New Roman"/>
          <w:kern w:val="0"/>
          <w:lang w:val="es-AR" w:eastAsia="en-US" w:bidi="ar-SA"/>
        </w:rPr>
        <w:t xml:space="preserve">de Nélida Chan, </w:t>
      </w:r>
      <w:r>
        <w:rPr>
          <w:rFonts w:eastAsia="Calibri" w:cs="Times New Roman"/>
          <w:kern w:val="0"/>
          <w:lang w:val="es-AR" w:eastAsia="en-US" w:bidi="ar-SA"/>
        </w:rPr>
        <w:t>que dice que “</w:t>
      </w:r>
      <w:r w:rsidR="009A1D59">
        <w:rPr>
          <w:rFonts w:eastAsia="Calibri" w:cs="Times New Roman"/>
          <w:kern w:val="0"/>
          <w:lang w:val="es-AR" w:eastAsia="en-US" w:bidi="ar-SA"/>
        </w:rPr>
        <w:t>l</w:t>
      </w:r>
      <w:r w:rsidR="00045C14" w:rsidRPr="00045C14">
        <w:rPr>
          <w:rFonts w:eastAsia="Calibri" w:cs="Times New Roman"/>
          <w:kern w:val="0"/>
          <w:lang w:val="es-AR" w:eastAsia="en-US" w:bidi="ar-SA"/>
        </w:rPr>
        <w:t>os atractivos son bienes o manifestaciones con capacidad de motivar o inducir el viaje o, lo que es lo mismo, el desplazamiento de personas desde su lugar de residencia habitual o temporaria al espacio donde está emplazado el bien o manifestación en cuestión</w:t>
      </w:r>
      <w:r>
        <w:rPr>
          <w:rFonts w:eastAsia="Calibri" w:cs="Times New Roman"/>
          <w:kern w:val="0"/>
          <w:lang w:val="es-AR" w:eastAsia="en-US" w:bidi="ar-SA"/>
        </w:rPr>
        <w:t>”</w:t>
      </w:r>
      <w:r w:rsidR="00045C14" w:rsidRPr="00045C14">
        <w:rPr>
          <w:rFonts w:eastAsia="Calibri" w:cs="Times New Roman"/>
          <w:kern w:val="0"/>
          <w:lang w:val="es-AR" w:eastAsia="en-US" w:bidi="ar-SA"/>
        </w:rPr>
        <w:t xml:space="preserve">. </w:t>
      </w:r>
      <w:r>
        <w:rPr>
          <w:rFonts w:eastAsia="Calibri" w:cs="Times New Roman"/>
          <w:kern w:val="0"/>
          <w:lang w:val="es-AR" w:eastAsia="en-US" w:bidi="ar-SA"/>
        </w:rPr>
        <w:t>Por ejemplo, la Res</w:t>
      </w:r>
      <w:r w:rsidR="009A1D59" w:rsidRPr="009A1D59">
        <w:rPr>
          <w:rFonts w:eastAsia="Calibri" w:cs="Times New Roman"/>
          <w:kern w:val="0"/>
          <w:lang w:val="es-AR" w:eastAsia="en-US" w:bidi="ar-SA"/>
        </w:rPr>
        <w:t>erva P</w:t>
      </w:r>
      <w:r>
        <w:rPr>
          <w:rFonts w:eastAsia="Calibri" w:cs="Times New Roman"/>
          <w:kern w:val="0"/>
          <w:lang w:val="es-AR" w:eastAsia="en-US" w:bidi="ar-SA"/>
        </w:rPr>
        <w:t xml:space="preserve">rovincial Parque Luro en la provincia de La Pampa. </w:t>
      </w:r>
    </w:p>
    <w:p w14:paraId="684F9066"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Los atractivos pueden ser naturales o culturales. Son naturales cuando se trata de bienes o manifestaciones relacionados con la naturaleza como accidentes geográficos, flora, fauna, etc. Son culturales aquellas manifestaciones cuya existencia depende del hombre: museos, monumentos, fiestas, etc.</w:t>
      </w:r>
    </w:p>
    <w:p w14:paraId="7C59DBC3"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Los atractivos se consideran centrales, complementarios, periféricos o de entorno en función de tres parámetros: el tipo de atractivo, su relevancia y su localización. (Nélida Chan, Circuitos Turísticos. Programación y Cotización. Ediciones Turísticas, 2005) </w:t>
      </w:r>
    </w:p>
    <w:p w14:paraId="0C136BDC" w14:textId="77777777" w:rsidR="00045C14" w:rsidRPr="00045C14" w:rsidRDefault="009A1D59" w:rsidP="00045C14">
      <w:pPr>
        <w:widowControl/>
        <w:suppressAutoHyphens w:val="0"/>
        <w:spacing w:after="200" w:line="276" w:lineRule="auto"/>
        <w:jc w:val="both"/>
        <w:rPr>
          <w:rFonts w:eastAsia="Calibri" w:cs="Times New Roman"/>
          <w:kern w:val="0"/>
          <w:lang w:val="es-AR" w:eastAsia="en-US" w:bidi="ar-SA"/>
        </w:rPr>
      </w:pPr>
      <w:r w:rsidRPr="009A1D59">
        <w:rPr>
          <w:rFonts w:eastAsia="Calibri" w:cs="Times New Roman"/>
          <w:kern w:val="0"/>
          <w:lang w:val="es-AR" w:eastAsia="en-US" w:bidi="ar-SA"/>
        </w:rPr>
        <w:t>Sobre el concepto de región es importante recordar que, etimológicamente, hace referencia a una división del espacio de tamaño variable y se asocia con las partes de un área mayor. Los principios explicativos se podrían encontrar en la idea de diferenciación con el exterior y cierta homogeneidad y uniformidad espacial hacia el interior de la región.</w:t>
      </w:r>
      <w:r w:rsidR="00DF32A9">
        <w:rPr>
          <w:rFonts w:eastAsia="Calibri" w:cs="Times New Roman"/>
          <w:kern w:val="0"/>
          <w:lang w:val="es-AR" w:eastAsia="en-US" w:bidi="ar-SA"/>
        </w:rPr>
        <w:t xml:space="preserve"> </w:t>
      </w:r>
      <w:r>
        <w:rPr>
          <w:rFonts w:eastAsia="Calibri" w:cs="Times New Roman"/>
          <w:kern w:val="0"/>
          <w:lang w:val="es-AR" w:eastAsia="en-US" w:bidi="ar-SA"/>
        </w:rPr>
        <w:t>H</w:t>
      </w:r>
      <w:r w:rsidR="00045C14" w:rsidRPr="00045C14">
        <w:rPr>
          <w:rFonts w:eastAsia="Calibri" w:cs="Times New Roman"/>
          <w:kern w:val="0"/>
          <w:lang w:val="es-AR" w:eastAsia="en-US" w:bidi="ar-SA"/>
        </w:rPr>
        <w:t>ace referencia a la división de un espacio mayor en partes de tamaño variable según diferentes criterios, que fueron tomando mayor o menor relevancia a lo largo del tiempo.</w:t>
      </w:r>
    </w:p>
    <w:p w14:paraId="0C40A603"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Evidentemente, como expresa Roccatagliata (1992), hay pocos temas tan discutidos y a su vez de mayor factura geográfica </w:t>
      </w:r>
      <w:r w:rsidR="00DF32A9">
        <w:rPr>
          <w:rFonts w:eastAsia="Calibri" w:cs="Times New Roman"/>
          <w:kern w:val="0"/>
          <w:lang w:val="es-AR" w:eastAsia="en-US" w:bidi="ar-SA"/>
        </w:rPr>
        <w:t>como</w:t>
      </w:r>
      <w:r w:rsidRPr="00045C14">
        <w:rPr>
          <w:rFonts w:eastAsia="Calibri" w:cs="Times New Roman"/>
          <w:kern w:val="0"/>
          <w:lang w:val="es-AR" w:eastAsia="en-US" w:bidi="ar-SA"/>
        </w:rPr>
        <w:t xml:space="preserve"> el concepto de región. Este autor nos recuerda que la región se basa en dos principios: la uniformidad y la funcionalidad, proponiendo así dos tipos de regiones, las homogéneas o uniformes (también llamadas formales) y las funcionales (también llamadas nodales). Estos dos principios muchas veces se encuentran combinados y reflejan determinadas formas de organización del espacio.</w:t>
      </w:r>
    </w:p>
    <w:p w14:paraId="6B53CFAC"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Las regiones formales son espacios en los cuales se observan fenómenos que podríamos catalogar como homogéneos –u homogeneizantes– como por ejemplo una lengua común, actividad económica diferenciada, características bioclimáticas, etcétera. . Las homogéneas, también denominadas uniformes o formales, responden a la concurrencia entre varios fenómenos, que pueden incluir condiciones naturales, actividad económica, lengua, religión, etcétera.</w:t>
      </w:r>
    </w:p>
    <w:p w14:paraId="7D55550D" w14:textId="77777777" w:rsidR="004513E1" w:rsidRPr="004513E1" w:rsidRDefault="00045C14" w:rsidP="00045C14">
      <w:pPr>
        <w:widowControl/>
        <w:suppressAutoHyphens w:val="0"/>
        <w:spacing w:after="200" w:line="276" w:lineRule="auto"/>
        <w:jc w:val="both"/>
        <w:rPr>
          <w:rFonts w:eastAsia="Calibri" w:cs="Times New Roman"/>
          <w:color w:val="00B050"/>
          <w:kern w:val="0"/>
          <w:lang w:val="es-AR" w:eastAsia="en-US" w:bidi="ar-SA"/>
        </w:rPr>
      </w:pPr>
      <w:r w:rsidRPr="00045C14">
        <w:rPr>
          <w:rFonts w:eastAsia="Calibri" w:cs="Times New Roman"/>
          <w:kern w:val="0"/>
          <w:lang w:val="es-AR" w:eastAsia="en-US" w:bidi="ar-SA"/>
        </w:rPr>
        <w:lastRenderedPageBreak/>
        <w:t>Las regiones funcionales, por otra parte, se basan en unos principios de organización espacial especial, ya que supone</w:t>
      </w:r>
      <w:r w:rsidR="004513E1">
        <w:rPr>
          <w:rFonts w:eastAsia="Calibri" w:cs="Times New Roman"/>
          <w:kern w:val="0"/>
          <w:lang w:val="es-AR" w:eastAsia="en-US" w:bidi="ar-SA"/>
        </w:rPr>
        <w:t>n</w:t>
      </w:r>
      <w:r w:rsidRPr="00045C14">
        <w:rPr>
          <w:rFonts w:eastAsia="Calibri" w:cs="Times New Roman"/>
          <w:kern w:val="0"/>
          <w:lang w:val="es-AR" w:eastAsia="en-US" w:bidi="ar-SA"/>
        </w:rPr>
        <w:t xml:space="preserve"> la existencia de una red urbana jerarquizada en función de actividades económicas, población, redes y movilidad. Se forman a partir de la interdependencia de estas urbes, es decir que ya no se trata de unidades homogéneas sino diferentes que se complementan a partir de un sistema jerárquico. Por otro lado, las regiones funcionales, también llamadas polarizadas o nodales, obedecen a principios de organización espacial como redes urbanas, población, accesibilidad, movilidad, flujos, jerarquías medidas en términos de actividades, etcétera. De esta manera, la región funcional se expresa especialmente por su centro nodal y las redes que lo atraviesan</w:t>
      </w:r>
      <w:r w:rsidR="004513E1">
        <w:rPr>
          <w:rFonts w:eastAsia="Calibri" w:cs="Times New Roman"/>
          <w:kern w:val="0"/>
          <w:lang w:val="es-AR" w:eastAsia="en-US" w:bidi="ar-SA"/>
        </w:rPr>
        <w:t xml:space="preserve">, </w:t>
      </w:r>
      <w:r w:rsidR="004513E1" w:rsidRPr="00154BFD">
        <w:rPr>
          <w:rFonts w:eastAsia="Calibri" w:cs="Times New Roman"/>
          <w:kern w:val="0"/>
          <w:lang w:val="es-AR" w:eastAsia="en-US" w:bidi="ar-SA"/>
        </w:rPr>
        <w:t>más q</w:t>
      </w:r>
      <w:r w:rsidR="004513E1">
        <w:rPr>
          <w:rFonts w:eastAsia="Calibri" w:cs="Times New Roman"/>
          <w:kern w:val="0"/>
          <w:lang w:val="es-AR" w:eastAsia="en-US" w:bidi="ar-SA"/>
        </w:rPr>
        <w:t xml:space="preserve">ue </w:t>
      </w:r>
      <w:r w:rsidRPr="00045C14">
        <w:rPr>
          <w:rFonts w:eastAsia="Calibri" w:cs="Times New Roman"/>
          <w:kern w:val="0"/>
          <w:lang w:val="es-AR" w:eastAsia="en-US" w:bidi="ar-SA"/>
        </w:rPr>
        <w:t>por sus límites</w:t>
      </w:r>
      <w:r w:rsidRPr="004513E1">
        <w:rPr>
          <w:rFonts w:eastAsia="Calibri" w:cs="Times New Roman"/>
          <w:color w:val="00B050"/>
          <w:kern w:val="0"/>
          <w:lang w:val="es-AR" w:eastAsia="en-US" w:bidi="ar-SA"/>
        </w:rPr>
        <w:t>.</w:t>
      </w:r>
      <w:r w:rsidR="00154BFD">
        <w:rPr>
          <w:rFonts w:eastAsia="Calibri" w:cs="Times New Roman"/>
          <w:color w:val="00B050"/>
          <w:kern w:val="0"/>
          <w:lang w:val="es-AR" w:eastAsia="en-US" w:bidi="ar-SA"/>
        </w:rPr>
        <w:t xml:space="preserve"> </w:t>
      </w:r>
    </w:p>
    <w:p w14:paraId="44C49062"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Estas dos maneras de entender la región no son antagónicas</w:t>
      </w:r>
      <w:r w:rsidR="004513E1">
        <w:rPr>
          <w:rFonts w:eastAsia="Calibri" w:cs="Times New Roman"/>
          <w:kern w:val="0"/>
          <w:lang w:val="es-AR" w:eastAsia="en-US" w:bidi="ar-SA"/>
        </w:rPr>
        <w:t>,</w:t>
      </w:r>
      <w:r w:rsidRPr="00045C14">
        <w:rPr>
          <w:rFonts w:eastAsia="Calibri" w:cs="Times New Roman"/>
          <w:kern w:val="0"/>
          <w:lang w:val="es-AR" w:eastAsia="en-US" w:bidi="ar-SA"/>
        </w:rPr>
        <w:t xml:space="preserve"> y la combinación de ambas puede ser de utilidad a la hora de analizar y comprender cualquier porción de la superficie terrestre.</w:t>
      </w:r>
    </w:p>
    <w:p w14:paraId="60FD01D1"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El concepto de región, por otra parte, necesita una determinación escalar: como podrán observar en su vida cotidiana, una región podría delimitar la mitad de un continente (Latinoamérica, por ejemplo), parte al interior de un Estado país o un área de producción específica, un bloque económico formado por varios países (incluso en distintos continentes) o un grupo de ciudades contiguas. Junto con la determinación escalar, es fundamental la periodización de la región, es decir, la determinación temporal del mismo. </w:t>
      </w:r>
    </w:p>
    <w:p w14:paraId="0D1D3E34"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Los sentidos/usos de la región</w:t>
      </w:r>
    </w:p>
    <w:p w14:paraId="6E21F42C"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Ahora bien, si el término región hace referencia a un espacio comprendido que posee cierta homogeneidad al interior (que puede ser evidenciable</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por ejemplo</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en el paisaje) diferenciándolo del exterior, resultado de la aplicación de criterios, la pregunta que nos hacemos es: ¿para qué se hace? ¿qué usos tiene la acción de regionalizar?</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Como expresa Benedetti (2009), la región marca finalmente conjuntos de pares dicotómicos: identidad/alteridad, inclusión/exclusión, divisiones que no necesariamente son realizadas con el fin de controlar el espacio y sus recursos, como en el caso de la territorialización, sino que puede realizarse para múltiples objetivos. En la tradición de la geografía argentina, este autor nos recuerda que la región ha sido utilizada con diversos fines (Benedetti, 2009). Uno de ellos es el epistemológico, es decir, el empleado en estudios académicos de ciencias sociales con el fin de reconstruir ámbitos espaciales diferentes a los de la nación o las provincias</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que permitan dar cuenta de configuraciones espaciales que escapan de los límites políticos-administrativos. Se deriva de este uso el segundo que enumera y describe el autor: el educativo/escolar, que divide las regiones geográficas del país, generalmente en cinco (aunque también llegaron a ser ocho) macro-regiones ya clásicas: Noreste argentino (NEA), Noroeste argentino (NOA), región pampeana, Cuyo y región patagónica.</w:t>
      </w:r>
    </w:p>
    <w:p w14:paraId="0D59707B"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Otro uso es el toponímico; que se trata de usar la región como un nombre, una “marca”, para promover la unidad geográfica, aunque no exista una política regionalista concreta detrás. Los nombres, más allá de representar regiones, pueden transformarse en una imagen corporativa o una apelación de origen. Un claro ejemplo puede ser el uso turístico que se realiza de las divisiones regionales, en donde “Patagonia Argentina” o “Cuyo” simbolizan mucho más que una unión de provincias al interior de la Argentina sino también paisajes para visitar, delicias gastronómicas, </w:t>
      </w:r>
      <w:r w:rsidRPr="00045C14">
        <w:rPr>
          <w:rFonts w:eastAsia="Calibri" w:cs="Times New Roman"/>
          <w:kern w:val="0"/>
          <w:lang w:val="es-AR" w:eastAsia="en-US" w:bidi="ar-SA"/>
        </w:rPr>
        <w:lastRenderedPageBreak/>
        <w:t xml:space="preserve">recorridos por viñedos, deportes de nieve, etcétera. Muy vinculado a </w:t>
      </w:r>
      <w:r w:rsidR="00A0711D">
        <w:rPr>
          <w:rFonts w:eastAsia="Calibri" w:cs="Times New Roman"/>
          <w:kern w:val="0"/>
          <w:lang w:val="es-AR" w:eastAsia="en-US" w:bidi="ar-SA"/>
        </w:rPr>
        <w:t>é</w:t>
      </w:r>
      <w:r w:rsidRPr="00045C14">
        <w:rPr>
          <w:rFonts w:eastAsia="Calibri" w:cs="Times New Roman"/>
          <w:kern w:val="0"/>
          <w:lang w:val="es-AR" w:eastAsia="en-US" w:bidi="ar-SA"/>
        </w:rPr>
        <w:t>ste último, el autor reconoce también un uso folclórico de la región que se utiliza generalmente para la promoción del turismo. Así, la música regional, las artesanías regionales o las comidas regionales forman parte de una oferta turística que presenta a la región como una unidad cultural diferenciada del resto del territorio nacional.</w:t>
      </w:r>
    </w:p>
    <w:p w14:paraId="53FF0A00"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Existen para el autor (Benedetti) otros dos usos que también están muy relacionados entre sí: el planificador y el organizador de la administración pública. El uso planificador es realizado por organismos gubernamentales nacionales e incluso internacionales</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con el fin de aplicar alguna política concreta destinada al desarrollo de una región en particular o de varias. Existieron así planes de inversiones, energéticos o turísticos que se basaron en la división de regiones</w:t>
      </w:r>
      <w:r w:rsidR="00A0711D">
        <w:rPr>
          <w:rFonts w:eastAsia="Calibri" w:cs="Times New Roman"/>
          <w:kern w:val="0"/>
          <w:lang w:val="es-AR" w:eastAsia="en-US" w:bidi="ar-SA"/>
        </w:rPr>
        <w:t xml:space="preserve"> </w:t>
      </w:r>
      <w:r w:rsidRPr="00045C14">
        <w:rPr>
          <w:rFonts w:eastAsia="Calibri" w:cs="Times New Roman"/>
          <w:kern w:val="0"/>
          <w:lang w:val="es-AR" w:eastAsia="en-US" w:bidi="ar-SA"/>
        </w:rPr>
        <w:t>para su puesta en funcionamiento. Por otro lado, en la administración pública se ha observado cómo diferentes gobiernos realizan una compleja trama de divisiones que no responde esencialmente a las fronteras provinciales. Un ejemplo de esto puede ser la regionalización realizada por el Consejo Federal de Turismo para el caso de las regiones turísticas en el marco del Plan Federal Estratégico de Turismo</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y otro puede ser el de parques nacionales (regiones discontinuas).</w:t>
      </w:r>
    </w:p>
    <w:p w14:paraId="6D32EDAD"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Ahora bien, más allá de estos usos muy específicos para la práctica política, administrativa, estadística o turística argentina, cabe preguntarse por su uso desde los ámbitos académicos de las ciencias sociales. Retomando la pregunta que planteamos en la primera clase: ¿Para qué nos sirve el concepto de región? Benedetti propone tres sentidos o usos de este concepto desde el análisis de las ciencias sociales, esto quiere decir, tres usos que siempre deberemos tener en cuenta a la hora de realizar una investigación académica:</w:t>
      </w:r>
    </w:p>
    <w:p w14:paraId="6A8A220A" w14:textId="77777777" w:rsidR="00045C14" w:rsidRPr="00045C14" w:rsidRDefault="00045C14" w:rsidP="00045C14">
      <w:pPr>
        <w:widowControl/>
        <w:numPr>
          <w:ilvl w:val="0"/>
          <w:numId w:val="18"/>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La región como división territorial e instrumento de gestión: el ejercicio de administración, ordenamiento territorial y diferenciación por áreas por parte de un agente social puede conformar una región dentro de un territorio más amplio. La región resultante dependerá de los objetivos y de las relaciones de poder de los agentes, formándose regiones autónomas, regiones plan o programáticas, regiones-redes para propagar acciones territoriales, etcétera. En este caso, las regiones derivan de un ejercicio de ordenamiento territorial y diferenciación por áreas (regionalización), dentro de un determinado territorio, por parte del agente social que controla ese ámbito geográfico. Así</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cada región tendrá una clara función territorial (de ejercicio de poder</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ya sea económico, simbólico o institucional) dentro de un todo y estará subordinada a un centro de comando. Este tipo de regionalización se podría catalogar como vertical desde arriba</w:t>
      </w:r>
      <w:r w:rsidR="00A0711D">
        <w:rPr>
          <w:rFonts w:eastAsia="Calibri" w:cs="Times New Roman"/>
          <w:kern w:val="0"/>
          <w:lang w:val="es-AR" w:eastAsia="en-US" w:bidi="ar-SA"/>
        </w:rPr>
        <w:t>,</w:t>
      </w:r>
      <w:r w:rsidRPr="00045C14">
        <w:rPr>
          <w:rFonts w:eastAsia="Calibri" w:cs="Times New Roman"/>
          <w:kern w:val="0"/>
          <w:lang w:val="es-AR" w:eastAsia="en-US" w:bidi="ar-SA"/>
        </w:rPr>
        <w:t xml:space="preserve"> aún cuando</w:t>
      </w:r>
      <w:r w:rsidR="00A0711D">
        <w:rPr>
          <w:rFonts w:eastAsia="Calibri" w:cs="Times New Roman"/>
          <w:kern w:val="0"/>
          <w:lang w:val="es-AR" w:eastAsia="en-US" w:bidi="ar-SA"/>
        </w:rPr>
        <w:t xml:space="preserve"> </w:t>
      </w:r>
      <w:r w:rsidRPr="00045C14">
        <w:rPr>
          <w:rFonts w:eastAsia="Calibri" w:cs="Times New Roman"/>
          <w:kern w:val="0"/>
          <w:lang w:val="es-AR" w:eastAsia="en-US" w:bidi="ar-SA"/>
        </w:rPr>
        <w:t>en su conformación, conlleve procesos de negociación con las identidades y poderes locales.</w:t>
      </w:r>
    </w:p>
    <w:p w14:paraId="125AF95F" w14:textId="77777777" w:rsidR="00045C14" w:rsidRPr="00045C14" w:rsidRDefault="00045C14" w:rsidP="00045C14">
      <w:pPr>
        <w:widowControl/>
        <w:numPr>
          <w:ilvl w:val="0"/>
          <w:numId w:val="18"/>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 xml:space="preserve">Región como construcción política e identitaria: </w:t>
      </w:r>
      <w:r w:rsidR="00A0711D">
        <w:rPr>
          <w:rFonts w:eastAsia="Calibri" w:cs="Times New Roman"/>
          <w:kern w:val="0"/>
          <w:lang w:val="es-AR" w:eastAsia="en-US" w:bidi="ar-SA"/>
        </w:rPr>
        <w:t>e</w:t>
      </w:r>
      <w:r w:rsidRPr="00045C14">
        <w:rPr>
          <w:rFonts w:eastAsia="Calibri" w:cs="Times New Roman"/>
          <w:kern w:val="0"/>
          <w:lang w:val="es-AR" w:eastAsia="en-US" w:bidi="ar-SA"/>
        </w:rPr>
        <w:t xml:space="preserve">ste tipo de región se forma en base a movimientos de anclaje territorial, de ideologías que se definen por argumentos territoriales cuyo objetivo es perfilar una identidad, en muchos casos simplemente construyendo o reconstruyendo una otredad, un “otro” a quién enfrentar su auto-identificación. Se relaciona así con los regionalismos, localismos o nacionalismos. La región proviene entonces de los sentimientos de pertenencia a un ámbito sub-nacional –o transnacional, como en el caso de la comunidad mapuche, por ejemplo- y de las acciones tendientes a ejercer relaciones de territorialidad de los colectivos interesados. En este caso es evidente que la región será un </w:t>
      </w:r>
      <w:r w:rsidRPr="00045C14">
        <w:rPr>
          <w:rFonts w:eastAsia="Calibri" w:cs="Times New Roman"/>
          <w:kern w:val="0"/>
          <w:lang w:val="es-AR" w:eastAsia="en-US" w:bidi="ar-SA"/>
        </w:rPr>
        <w:lastRenderedPageBreak/>
        <w:t>producto propiciado “desde abajo” mediante la confrontación de un poder subordinado a otro hegemónico.</w:t>
      </w:r>
    </w:p>
    <w:p w14:paraId="7F0035E3" w14:textId="77777777" w:rsidR="00045C14" w:rsidRPr="00045C14" w:rsidRDefault="00045C14" w:rsidP="00045C14">
      <w:pPr>
        <w:widowControl/>
        <w:numPr>
          <w:ilvl w:val="0"/>
          <w:numId w:val="18"/>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 xml:space="preserve">La región como instrumento conceptual: </w:t>
      </w:r>
      <w:r w:rsidR="00270A27">
        <w:rPr>
          <w:rFonts w:eastAsia="Calibri" w:cs="Times New Roman"/>
          <w:kern w:val="0"/>
          <w:lang w:val="es-AR" w:eastAsia="en-US" w:bidi="ar-SA"/>
        </w:rPr>
        <w:t>c</w:t>
      </w:r>
      <w:r w:rsidRPr="00045C14">
        <w:rPr>
          <w:rFonts w:eastAsia="Calibri" w:cs="Times New Roman"/>
          <w:kern w:val="0"/>
          <w:lang w:val="es-AR" w:eastAsia="en-US" w:bidi="ar-SA"/>
        </w:rPr>
        <w:t xml:space="preserve">omo vimos anteriormente, el concepto de región ha sido, para distintas disciplinas de las ciencias sociales como la economía, la historia, la ciencia política, “objeto de estudio (realidad ontológica, objetiva), instrumento metodológico (herramienta para comprender determinada lógica organizativa), o bien categoría empleada para reconocer tanto diferencias existentes en la superficie terrestre como las ideas formadas socialmente sobre esas diferencias” (Benedetti, 2009). La región, en este sentido, se refiere a una “creación”, es decir, un recurso metodológico útil para la investigación en ciencias sociales. Y es en este punto en el cual aparece </w:t>
      </w:r>
      <w:r w:rsidR="004062BB">
        <w:rPr>
          <w:rFonts w:eastAsia="Calibri" w:cs="Times New Roman"/>
          <w:kern w:val="0"/>
          <w:lang w:val="es-AR" w:eastAsia="en-US" w:bidi="ar-SA"/>
        </w:rPr>
        <w:t xml:space="preserve">un concepto fundamental, </w:t>
      </w:r>
      <w:r w:rsidRPr="00045C14">
        <w:rPr>
          <w:rFonts w:eastAsia="Calibri" w:cs="Times New Roman"/>
          <w:kern w:val="0"/>
          <w:lang w:val="es-AR" w:eastAsia="en-US" w:bidi="ar-SA"/>
        </w:rPr>
        <w:t>el de regionalización.</w:t>
      </w:r>
    </w:p>
    <w:p w14:paraId="5DAB6C7B" w14:textId="77777777" w:rsidR="00D11C6C" w:rsidRDefault="00D11C6C" w:rsidP="00045C14">
      <w:pPr>
        <w:widowControl/>
        <w:suppressAutoHyphens w:val="0"/>
        <w:spacing w:after="200" w:line="276" w:lineRule="auto"/>
        <w:jc w:val="both"/>
        <w:rPr>
          <w:rFonts w:eastAsia="Calibri" w:cs="Times New Roman"/>
          <w:kern w:val="0"/>
          <w:lang w:val="es-AR" w:eastAsia="en-US" w:bidi="ar-SA"/>
        </w:rPr>
      </w:pPr>
    </w:p>
    <w:p w14:paraId="33D98F4D" w14:textId="77777777" w:rsidR="00D11C6C"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La reg</w:t>
      </w:r>
      <w:r w:rsidR="004062BB">
        <w:rPr>
          <w:rFonts w:eastAsia="Calibri" w:cs="Times New Roman"/>
          <w:kern w:val="0"/>
          <w:lang w:val="es-AR" w:eastAsia="en-US" w:bidi="ar-SA"/>
        </w:rPr>
        <w:t xml:space="preserve">ionalización no es solamente </w:t>
      </w:r>
      <w:r w:rsidRPr="00045C14">
        <w:rPr>
          <w:rFonts w:eastAsia="Calibri" w:cs="Times New Roman"/>
          <w:kern w:val="0"/>
          <w:lang w:val="es-AR" w:eastAsia="en-US" w:bidi="ar-SA"/>
        </w:rPr>
        <w:t>una manera de organizar las diferencias encontradas en un territorio y las maneras en que estas diferencias son transmitidas, representadas y narradas. Tampoco es una actividad exclusiva de agentes interactuando en diferentes relaciones de poder (como el caso de la territorialización) sino de investigadores en ciencias sociales que intentan acercarse a su objeto de estudio y deben, para eso, espacializar las relaciones sociales. Como explica Werlen (2012), las diferentes disciplinas de la geografía tienden, primero, a definir, delimitar, diferenciar los espacios para luego observar las acciones sociales que allí transcurren, re-actualizando metodológicamente las nociones de la región –o el espacio- como contenedor, como el marco de referencia.</w:t>
      </w:r>
      <w:r w:rsidR="00D11C6C">
        <w:rPr>
          <w:rFonts w:eastAsia="Calibri" w:cs="Times New Roman"/>
          <w:kern w:val="0"/>
          <w:lang w:val="es-AR" w:eastAsia="en-US" w:bidi="ar-SA"/>
        </w:rPr>
        <w:t xml:space="preserve"> </w:t>
      </w:r>
    </w:p>
    <w:p w14:paraId="71235969" w14:textId="77777777" w:rsidR="00830BF3" w:rsidRDefault="00D15DD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Ahora b</w:t>
      </w:r>
      <w:r w:rsidR="00830BF3">
        <w:rPr>
          <w:rFonts w:eastAsia="Calibri" w:cs="Times New Roman"/>
          <w:kern w:val="0"/>
          <w:lang w:val="es-AR" w:eastAsia="en-US" w:bidi="ar-SA"/>
        </w:rPr>
        <w:t>ien, retomando</w:t>
      </w:r>
      <w:r>
        <w:rPr>
          <w:rFonts w:eastAsia="Calibri" w:cs="Times New Roman"/>
          <w:kern w:val="0"/>
          <w:lang w:val="es-AR" w:eastAsia="en-US" w:bidi="ar-SA"/>
        </w:rPr>
        <w:t xml:space="preserve"> </w:t>
      </w:r>
      <w:r w:rsidR="00830BF3">
        <w:rPr>
          <w:rFonts w:eastAsia="Calibri" w:cs="Times New Roman"/>
          <w:kern w:val="0"/>
          <w:lang w:val="es-AR" w:eastAsia="en-US" w:bidi="ar-SA"/>
        </w:rPr>
        <w:t xml:space="preserve">las definiciones y </w:t>
      </w:r>
      <w:r>
        <w:rPr>
          <w:rFonts w:eastAsia="Calibri" w:cs="Times New Roman"/>
          <w:kern w:val="0"/>
          <w:lang w:val="es-AR" w:eastAsia="en-US" w:bidi="ar-SA"/>
        </w:rPr>
        <w:t xml:space="preserve">conceptos teóricos </w:t>
      </w:r>
      <w:r w:rsidR="00830BF3" w:rsidRPr="00830BF3">
        <w:rPr>
          <w:rFonts w:eastAsia="Calibri" w:cs="Times New Roman"/>
          <w:kern w:val="0"/>
          <w:lang w:val="es-AR" w:eastAsia="en-US" w:bidi="ar-SA"/>
        </w:rPr>
        <w:t>de Espacio Geográfico,</w:t>
      </w:r>
      <w:r w:rsidR="00E443D2">
        <w:rPr>
          <w:rFonts w:eastAsia="Calibri" w:cs="Times New Roman"/>
          <w:kern w:val="0"/>
          <w:lang w:val="es-AR" w:eastAsia="en-US" w:bidi="ar-SA"/>
        </w:rPr>
        <w:t xml:space="preserve"> Atractivo Turístico y Región, </w:t>
      </w:r>
      <w:r w:rsidR="00830BF3">
        <w:rPr>
          <w:rFonts w:eastAsia="Calibri" w:cs="Times New Roman"/>
          <w:kern w:val="0"/>
          <w:lang w:val="es-AR" w:eastAsia="en-US" w:bidi="ar-SA"/>
        </w:rPr>
        <w:t>analizando la relación que existe entre ellos y la integración de La Pampa a la regi</w:t>
      </w:r>
      <w:r w:rsidR="007C3455">
        <w:rPr>
          <w:rFonts w:eastAsia="Calibri" w:cs="Times New Roman"/>
          <w:kern w:val="0"/>
          <w:lang w:val="es-AR" w:eastAsia="en-US" w:bidi="ar-SA"/>
        </w:rPr>
        <w:t>ón Patagónica</w:t>
      </w:r>
      <w:r w:rsidR="00830BF3">
        <w:rPr>
          <w:rFonts w:eastAsia="Calibri" w:cs="Times New Roman"/>
          <w:kern w:val="0"/>
          <w:lang w:val="es-AR" w:eastAsia="en-US" w:bidi="ar-SA"/>
        </w:rPr>
        <w:t xml:space="preserve"> se puede plantear</w:t>
      </w:r>
      <w:r w:rsidR="00270A27">
        <w:rPr>
          <w:rFonts w:eastAsia="Calibri" w:cs="Times New Roman"/>
          <w:kern w:val="0"/>
          <w:lang w:val="es-AR" w:eastAsia="en-US" w:bidi="ar-SA"/>
        </w:rPr>
        <w:t>,</w:t>
      </w:r>
      <w:r w:rsidR="00E443D2">
        <w:rPr>
          <w:rFonts w:eastAsia="Calibri" w:cs="Times New Roman"/>
          <w:kern w:val="0"/>
          <w:lang w:val="es-AR" w:eastAsia="en-US" w:bidi="ar-SA"/>
        </w:rPr>
        <w:t xml:space="preserve"> para este caso</w:t>
      </w:r>
      <w:r w:rsidR="00270A27">
        <w:rPr>
          <w:rFonts w:eastAsia="Calibri" w:cs="Times New Roman"/>
          <w:kern w:val="0"/>
          <w:lang w:val="es-AR" w:eastAsia="en-US" w:bidi="ar-SA"/>
        </w:rPr>
        <w:t>:</w:t>
      </w:r>
      <w:r w:rsidR="00E443D2">
        <w:rPr>
          <w:rFonts w:eastAsia="Calibri" w:cs="Times New Roman"/>
          <w:kern w:val="0"/>
          <w:lang w:val="es-AR" w:eastAsia="en-US" w:bidi="ar-SA"/>
        </w:rPr>
        <w:t xml:space="preserve"> </w:t>
      </w:r>
      <w:r w:rsidR="00830BF3">
        <w:rPr>
          <w:rFonts w:eastAsia="Calibri" w:cs="Times New Roman"/>
          <w:kern w:val="0"/>
          <w:lang w:val="es-AR" w:eastAsia="en-US" w:bidi="ar-SA"/>
        </w:rPr>
        <w:t xml:space="preserve"> ¿</w:t>
      </w:r>
      <w:r w:rsidR="00E443D2">
        <w:rPr>
          <w:rFonts w:eastAsia="Calibri" w:cs="Times New Roman"/>
          <w:kern w:val="0"/>
          <w:lang w:val="es-AR" w:eastAsia="en-US" w:bidi="ar-SA"/>
        </w:rPr>
        <w:t>P</w:t>
      </w:r>
      <w:r w:rsidR="00830BF3">
        <w:rPr>
          <w:rFonts w:eastAsia="Calibri" w:cs="Times New Roman"/>
          <w:kern w:val="0"/>
          <w:lang w:val="es-AR" w:eastAsia="en-US" w:bidi="ar-SA"/>
        </w:rPr>
        <w:t xml:space="preserve">ara </w:t>
      </w:r>
      <w:r w:rsidR="00E443D2">
        <w:rPr>
          <w:rFonts w:eastAsia="Calibri" w:cs="Times New Roman"/>
          <w:kern w:val="0"/>
          <w:lang w:val="es-AR" w:eastAsia="en-US" w:bidi="ar-SA"/>
        </w:rPr>
        <w:t>qué</w:t>
      </w:r>
      <w:r w:rsidR="00830BF3">
        <w:rPr>
          <w:rFonts w:eastAsia="Calibri" w:cs="Times New Roman"/>
          <w:kern w:val="0"/>
          <w:lang w:val="es-AR" w:eastAsia="en-US" w:bidi="ar-SA"/>
        </w:rPr>
        <w:t xml:space="preserve"> regionalizar? ¿Por qué formar parte de una región </w:t>
      </w:r>
      <w:r w:rsidR="00D42C58">
        <w:rPr>
          <w:rFonts w:eastAsia="Calibri" w:cs="Times New Roman"/>
          <w:kern w:val="0"/>
          <w:lang w:val="es-AR" w:eastAsia="en-US" w:bidi="ar-SA"/>
        </w:rPr>
        <w:t>turística</w:t>
      </w:r>
      <w:r w:rsidR="00E443D2">
        <w:rPr>
          <w:rFonts w:eastAsia="Calibri" w:cs="Times New Roman"/>
          <w:kern w:val="0"/>
          <w:lang w:val="es-AR" w:eastAsia="en-US" w:bidi="ar-SA"/>
        </w:rPr>
        <w:t xml:space="preserve"> como la Patagonia? ¿Qué aporta La Pampa en términos turísticos a la regi</w:t>
      </w:r>
      <w:r w:rsidR="007C3455">
        <w:rPr>
          <w:rFonts w:eastAsia="Calibri" w:cs="Times New Roman"/>
          <w:kern w:val="0"/>
          <w:lang w:val="es-AR" w:eastAsia="en-US" w:bidi="ar-SA"/>
        </w:rPr>
        <w:t>ón P</w:t>
      </w:r>
      <w:r w:rsidR="00270A27">
        <w:rPr>
          <w:rFonts w:eastAsia="Calibri" w:cs="Times New Roman"/>
          <w:kern w:val="0"/>
          <w:lang w:val="es-AR" w:eastAsia="en-US" w:bidi="ar-SA"/>
        </w:rPr>
        <w:t>atagónica?.</w:t>
      </w:r>
    </w:p>
    <w:p w14:paraId="063F0FAF" w14:textId="77777777" w:rsidR="00E443D2" w:rsidRDefault="00E443D2"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Asimismo, t</w:t>
      </w:r>
      <w:r w:rsidR="00D42C58">
        <w:rPr>
          <w:rFonts w:eastAsia="Calibri" w:cs="Times New Roman"/>
          <w:kern w:val="0"/>
          <w:lang w:val="es-AR" w:eastAsia="en-US" w:bidi="ar-SA"/>
        </w:rPr>
        <w:t>eniendo en cuenta la región y su uso toponímico</w:t>
      </w:r>
      <w:r w:rsidR="00270A27">
        <w:rPr>
          <w:rFonts w:eastAsia="Calibri" w:cs="Times New Roman"/>
          <w:kern w:val="0"/>
          <w:lang w:val="es-AR" w:eastAsia="en-US" w:bidi="ar-SA"/>
        </w:rPr>
        <w:t>,</w:t>
      </w:r>
      <w:r w:rsidR="00D42C58">
        <w:rPr>
          <w:rFonts w:eastAsia="Calibri" w:cs="Times New Roman"/>
          <w:kern w:val="0"/>
          <w:lang w:val="es-AR" w:eastAsia="en-US" w:bidi="ar-SA"/>
        </w:rPr>
        <w:t xml:space="preserve"> para el caso del turismo, </w:t>
      </w:r>
      <w:r>
        <w:rPr>
          <w:rFonts w:eastAsia="Calibri" w:cs="Times New Roman"/>
          <w:kern w:val="0"/>
          <w:lang w:val="es-AR" w:eastAsia="en-US" w:bidi="ar-SA"/>
        </w:rPr>
        <w:t>formar parte de la Patagonia</w:t>
      </w:r>
      <w:r w:rsidR="00270A27">
        <w:rPr>
          <w:rFonts w:eastAsia="Calibri" w:cs="Times New Roman"/>
          <w:kern w:val="0"/>
          <w:lang w:val="es-AR" w:eastAsia="en-US" w:bidi="ar-SA"/>
        </w:rPr>
        <w:t xml:space="preserve">: </w:t>
      </w:r>
      <w:r>
        <w:rPr>
          <w:rFonts w:eastAsia="Calibri" w:cs="Times New Roman"/>
          <w:kern w:val="0"/>
          <w:lang w:val="es-AR" w:eastAsia="en-US" w:bidi="ar-SA"/>
        </w:rPr>
        <w:t>¿</w:t>
      </w:r>
      <w:r w:rsidR="00D42C58">
        <w:rPr>
          <w:rFonts w:eastAsia="Calibri" w:cs="Times New Roman"/>
          <w:kern w:val="0"/>
          <w:lang w:val="es-AR" w:eastAsia="en-US" w:bidi="ar-SA"/>
        </w:rPr>
        <w:t>sirve como marca? ¿</w:t>
      </w:r>
      <w:r w:rsidR="00270A27">
        <w:rPr>
          <w:rFonts w:eastAsia="Calibri" w:cs="Times New Roman"/>
          <w:kern w:val="0"/>
          <w:lang w:val="es-AR" w:eastAsia="en-US" w:bidi="ar-SA"/>
        </w:rPr>
        <w:t>s</w:t>
      </w:r>
      <w:r>
        <w:rPr>
          <w:rFonts w:eastAsia="Calibri" w:cs="Times New Roman"/>
          <w:kern w:val="0"/>
          <w:lang w:val="es-AR" w:eastAsia="en-US" w:bidi="ar-SA"/>
        </w:rPr>
        <w:t>irve</w:t>
      </w:r>
      <w:r w:rsidR="00D42C58">
        <w:rPr>
          <w:rFonts w:eastAsia="Calibri" w:cs="Times New Roman"/>
          <w:kern w:val="0"/>
          <w:lang w:val="es-AR" w:eastAsia="en-US" w:bidi="ar-SA"/>
        </w:rPr>
        <w:t xml:space="preserve"> como imagen corporativa para promover la unidad geogr</w:t>
      </w:r>
      <w:r>
        <w:rPr>
          <w:rFonts w:eastAsia="Calibri" w:cs="Times New Roman"/>
          <w:kern w:val="0"/>
          <w:lang w:val="es-AR" w:eastAsia="en-US" w:bidi="ar-SA"/>
        </w:rPr>
        <w:t xml:space="preserve">áfica?. </w:t>
      </w:r>
    </w:p>
    <w:p w14:paraId="5CE535F8" w14:textId="77777777" w:rsidR="00D42C58" w:rsidRDefault="00D42C58"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Pensando en el uso planificador</w:t>
      </w:r>
      <w:r w:rsidR="007C3455">
        <w:rPr>
          <w:rFonts w:eastAsia="Calibri" w:cs="Times New Roman"/>
          <w:kern w:val="0"/>
          <w:lang w:val="es-AR" w:eastAsia="en-US" w:bidi="ar-SA"/>
        </w:rPr>
        <w:t xml:space="preserve"> o como organizador</w:t>
      </w:r>
      <w:r>
        <w:rPr>
          <w:rFonts w:eastAsia="Calibri" w:cs="Times New Roman"/>
          <w:kern w:val="0"/>
          <w:lang w:val="es-AR" w:eastAsia="en-US" w:bidi="ar-SA"/>
        </w:rPr>
        <w:t xml:space="preserve"> de la administración pública, que expresa Benedetti</w:t>
      </w:r>
      <w:r w:rsidR="00270A27">
        <w:rPr>
          <w:rFonts w:eastAsia="Calibri" w:cs="Times New Roman"/>
          <w:kern w:val="0"/>
          <w:lang w:val="es-AR" w:eastAsia="en-US" w:bidi="ar-SA"/>
        </w:rPr>
        <w:t xml:space="preserve">, </w:t>
      </w:r>
      <w:r>
        <w:rPr>
          <w:rFonts w:eastAsia="Calibri" w:cs="Times New Roman"/>
          <w:kern w:val="0"/>
          <w:lang w:val="es-AR" w:eastAsia="en-US" w:bidi="ar-SA"/>
        </w:rPr>
        <w:t xml:space="preserve"> formar parte de una región turística</w:t>
      </w:r>
      <w:r w:rsidR="00270A27">
        <w:rPr>
          <w:rFonts w:eastAsia="Calibri" w:cs="Times New Roman"/>
          <w:kern w:val="0"/>
          <w:lang w:val="es-AR" w:eastAsia="en-US" w:bidi="ar-SA"/>
        </w:rPr>
        <w:t>: ¿</w:t>
      </w:r>
      <w:r>
        <w:rPr>
          <w:rFonts w:eastAsia="Calibri" w:cs="Times New Roman"/>
          <w:kern w:val="0"/>
          <w:lang w:val="es-AR" w:eastAsia="en-US" w:bidi="ar-SA"/>
        </w:rPr>
        <w:t>sirve para desarrollar políticas de desarrollo y de promoción?</w:t>
      </w:r>
      <w:r w:rsidR="00270A27">
        <w:rPr>
          <w:rFonts w:eastAsia="Calibri" w:cs="Times New Roman"/>
          <w:kern w:val="0"/>
          <w:lang w:val="es-AR" w:eastAsia="en-US" w:bidi="ar-SA"/>
        </w:rPr>
        <w:t>.</w:t>
      </w:r>
      <w:r>
        <w:rPr>
          <w:rFonts w:eastAsia="Calibri" w:cs="Times New Roman"/>
          <w:kern w:val="0"/>
          <w:lang w:val="es-AR" w:eastAsia="en-US" w:bidi="ar-SA"/>
        </w:rPr>
        <w:t xml:space="preserve"> </w:t>
      </w:r>
    </w:p>
    <w:p w14:paraId="6612EB28" w14:textId="77777777" w:rsidR="00D42C58" w:rsidRDefault="00E443D2"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De la misma forma</w:t>
      </w:r>
      <w:r w:rsidR="00D42C58">
        <w:rPr>
          <w:rFonts w:eastAsia="Calibri" w:cs="Times New Roman"/>
          <w:kern w:val="0"/>
          <w:lang w:val="es-AR" w:eastAsia="en-US" w:bidi="ar-SA"/>
        </w:rPr>
        <w:t xml:space="preserve">, es </w:t>
      </w:r>
      <w:r w:rsidR="00E469BF">
        <w:rPr>
          <w:rFonts w:eastAsia="Calibri" w:cs="Times New Roman"/>
          <w:kern w:val="0"/>
          <w:lang w:val="es-AR" w:eastAsia="en-US" w:bidi="ar-SA"/>
        </w:rPr>
        <w:t>interesante analizar el uso de la región</w:t>
      </w:r>
      <w:r w:rsidR="00D42C58">
        <w:rPr>
          <w:rFonts w:eastAsia="Calibri" w:cs="Times New Roman"/>
          <w:kern w:val="0"/>
          <w:lang w:val="es-AR" w:eastAsia="en-US" w:bidi="ar-SA"/>
        </w:rPr>
        <w:t xml:space="preserve"> desde el punto de</w:t>
      </w:r>
      <w:r>
        <w:rPr>
          <w:rFonts w:eastAsia="Calibri" w:cs="Times New Roman"/>
          <w:kern w:val="0"/>
          <w:lang w:val="es-AR" w:eastAsia="en-US" w:bidi="ar-SA"/>
        </w:rPr>
        <w:t xml:space="preserve"> vista de las ciencias sociales; es decir, los usos de la región que deberíamos</w:t>
      </w:r>
      <w:r w:rsidRPr="00E443D2">
        <w:rPr>
          <w:rFonts w:eastAsia="Calibri" w:cs="Times New Roman"/>
          <w:kern w:val="0"/>
          <w:lang w:val="es-AR" w:eastAsia="en-US" w:bidi="ar-SA"/>
        </w:rPr>
        <w:t xml:space="preserve"> tener en cuenta a la hora de realizar una investigación académica</w:t>
      </w:r>
      <w:r>
        <w:rPr>
          <w:rFonts w:eastAsia="Calibri" w:cs="Times New Roman"/>
          <w:kern w:val="0"/>
          <w:lang w:val="es-AR" w:eastAsia="en-US" w:bidi="ar-SA"/>
        </w:rPr>
        <w:t>, pensando a la investigación como un</w:t>
      </w:r>
      <w:r w:rsidR="00E469BF">
        <w:rPr>
          <w:rFonts w:eastAsia="Calibri" w:cs="Times New Roman"/>
          <w:kern w:val="0"/>
          <w:lang w:val="es-AR" w:eastAsia="en-US" w:bidi="ar-SA"/>
        </w:rPr>
        <w:t>a aliada</w:t>
      </w:r>
      <w:r>
        <w:rPr>
          <w:rFonts w:eastAsia="Calibri" w:cs="Times New Roman"/>
          <w:kern w:val="0"/>
          <w:lang w:val="es-AR" w:eastAsia="en-US" w:bidi="ar-SA"/>
        </w:rPr>
        <w:t xml:space="preserve"> al momento de llevar adelante políticas de desarrollo tur</w:t>
      </w:r>
      <w:r w:rsidR="00E469BF">
        <w:rPr>
          <w:rFonts w:eastAsia="Calibri" w:cs="Times New Roman"/>
          <w:kern w:val="0"/>
          <w:lang w:val="es-AR" w:eastAsia="en-US" w:bidi="ar-SA"/>
        </w:rPr>
        <w:t>ístico</w:t>
      </w:r>
      <w:r w:rsidR="00270A27">
        <w:rPr>
          <w:rFonts w:eastAsia="Calibri" w:cs="Times New Roman"/>
          <w:kern w:val="0"/>
          <w:lang w:val="es-AR" w:eastAsia="en-US" w:bidi="ar-SA"/>
        </w:rPr>
        <w:t>,</w:t>
      </w:r>
      <w:r>
        <w:rPr>
          <w:rFonts w:eastAsia="Calibri" w:cs="Times New Roman"/>
          <w:kern w:val="0"/>
          <w:lang w:val="es-AR" w:eastAsia="en-US" w:bidi="ar-SA"/>
        </w:rPr>
        <w:t xml:space="preserve"> estudios que sirven como herramientas y fundamentos teóricos al momento de la toma de decisiones. </w:t>
      </w:r>
    </w:p>
    <w:p w14:paraId="02EB378F" w14:textId="77777777" w:rsidR="00E443D2" w:rsidRDefault="00E443D2" w:rsidP="00BD53C6">
      <w:pPr>
        <w:widowControl/>
        <w:suppressAutoHyphens w:val="0"/>
        <w:spacing w:after="200" w:line="276" w:lineRule="auto"/>
        <w:jc w:val="both"/>
        <w:rPr>
          <w:rFonts w:eastAsia="Calibri" w:cs="Times New Roman"/>
          <w:kern w:val="0"/>
          <w:lang w:val="es-AR" w:eastAsia="en-US" w:bidi="ar-SA"/>
        </w:rPr>
      </w:pPr>
    </w:p>
    <w:p w14:paraId="09C49303" w14:textId="77777777" w:rsidR="00D11C6C" w:rsidRDefault="005E5C38" w:rsidP="00BD53C6">
      <w:pPr>
        <w:widowControl/>
        <w:suppressAutoHyphens w:val="0"/>
        <w:spacing w:after="200" w:line="276" w:lineRule="auto"/>
        <w:jc w:val="both"/>
        <w:rPr>
          <w:rFonts w:eastAsia="Calibri" w:cs="Times New Roman"/>
          <w:b/>
          <w:kern w:val="0"/>
          <w:lang w:val="es-AR" w:eastAsia="en-US" w:bidi="ar-SA"/>
        </w:rPr>
      </w:pPr>
      <w:r>
        <w:rPr>
          <w:rFonts w:eastAsia="Calibri" w:cs="Times New Roman"/>
          <w:b/>
          <w:kern w:val="0"/>
          <w:lang w:val="es-AR" w:eastAsia="en-US" w:bidi="ar-SA"/>
        </w:rPr>
        <w:br w:type="page"/>
      </w:r>
      <w:r w:rsidR="00160289" w:rsidRPr="00045C14">
        <w:rPr>
          <w:rFonts w:eastAsia="Calibri" w:cs="Times New Roman"/>
          <w:b/>
          <w:kern w:val="0"/>
          <w:lang w:val="es-AR" w:eastAsia="en-US" w:bidi="ar-SA"/>
        </w:rPr>
        <w:lastRenderedPageBreak/>
        <w:t>TEMA PROPUE</w:t>
      </w:r>
      <w:r w:rsidR="00160289">
        <w:rPr>
          <w:rFonts w:eastAsia="Calibri" w:cs="Times New Roman"/>
          <w:b/>
          <w:kern w:val="0"/>
          <w:lang w:val="es-AR" w:eastAsia="en-US" w:bidi="ar-SA"/>
        </w:rPr>
        <w:t>STO</w:t>
      </w:r>
    </w:p>
    <w:p w14:paraId="50717EB5" w14:textId="77777777" w:rsidR="00045C14" w:rsidRPr="00D11C6C" w:rsidRDefault="00045C14" w:rsidP="00045C14">
      <w:pPr>
        <w:widowControl/>
        <w:suppressAutoHyphens w:val="0"/>
        <w:spacing w:after="200" w:line="276" w:lineRule="auto"/>
        <w:jc w:val="both"/>
        <w:rPr>
          <w:rFonts w:eastAsia="Calibri" w:cs="Times New Roman"/>
          <w:b/>
          <w:kern w:val="0"/>
          <w:lang w:val="es-AR" w:eastAsia="en-US" w:bidi="ar-SA"/>
        </w:rPr>
      </w:pPr>
      <w:r w:rsidRPr="00045C14">
        <w:rPr>
          <w:rFonts w:eastAsia="Calibri" w:cs="Times New Roman"/>
          <w:kern w:val="0"/>
          <w:lang w:val="es-AR" w:eastAsia="en-US" w:bidi="ar-SA"/>
        </w:rPr>
        <w:t xml:space="preserve">A partir de las definiciones técnicas de espacio geográfico, atractivo turístico y región, </w:t>
      </w:r>
      <w:r w:rsidR="00E469BF">
        <w:rPr>
          <w:rFonts w:eastAsia="Calibri" w:cs="Times New Roman"/>
          <w:kern w:val="0"/>
          <w:lang w:val="es-AR" w:eastAsia="en-US" w:bidi="ar-SA"/>
        </w:rPr>
        <w:t>y su análisis relacionado con el ámbito turístico</w:t>
      </w:r>
      <w:r w:rsidR="00270A27">
        <w:rPr>
          <w:rFonts w:eastAsia="Calibri" w:cs="Times New Roman"/>
          <w:kern w:val="0"/>
          <w:lang w:val="es-AR" w:eastAsia="en-US" w:bidi="ar-SA"/>
        </w:rPr>
        <w:t xml:space="preserve">, </w:t>
      </w:r>
      <w:r w:rsidR="00E469BF">
        <w:rPr>
          <w:rFonts w:eastAsia="Calibri" w:cs="Times New Roman"/>
          <w:kern w:val="0"/>
          <w:lang w:val="es-AR" w:eastAsia="en-US" w:bidi="ar-SA"/>
        </w:rPr>
        <w:t xml:space="preserve"> </w:t>
      </w:r>
      <w:r w:rsidRPr="00045C14">
        <w:rPr>
          <w:rFonts w:eastAsia="Calibri" w:cs="Times New Roman"/>
          <w:kern w:val="0"/>
          <w:lang w:val="es-AR" w:eastAsia="en-US" w:bidi="ar-SA"/>
        </w:rPr>
        <w:t xml:space="preserve">podemos empezar a identificar </w:t>
      </w:r>
      <w:r w:rsidR="00D11C6C">
        <w:rPr>
          <w:rFonts w:eastAsia="Calibri" w:cs="Times New Roman"/>
          <w:kern w:val="0"/>
          <w:lang w:val="es-AR" w:eastAsia="en-US" w:bidi="ar-SA"/>
        </w:rPr>
        <w:t xml:space="preserve">cuáles son los atractivos que turísticamente hacen competitiva a La Pampa con respecto al resto de la Patagonia. </w:t>
      </w:r>
      <w:r w:rsidR="00DB4C99">
        <w:rPr>
          <w:rFonts w:eastAsia="Calibri" w:cs="Times New Roman"/>
          <w:kern w:val="0"/>
          <w:lang w:val="es-AR" w:eastAsia="en-US" w:bidi="ar-SA"/>
        </w:rPr>
        <w:t>De este modo, p</w:t>
      </w:r>
      <w:r w:rsidR="00D11C6C">
        <w:rPr>
          <w:rFonts w:eastAsia="Calibri" w:cs="Times New Roman"/>
          <w:kern w:val="0"/>
          <w:lang w:val="es-AR" w:eastAsia="en-US" w:bidi="ar-SA"/>
        </w:rPr>
        <w:t xml:space="preserve">odemos identificar </w:t>
      </w:r>
      <w:r w:rsidRPr="00045C14">
        <w:rPr>
          <w:rFonts w:eastAsia="Calibri" w:cs="Times New Roman"/>
          <w:kern w:val="0"/>
          <w:lang w:val="es-AR" w:eastAsia="en-US" w:bidi="ar-SA"/>
        </w:rPr>
        <w:t>el p</w:t>
      </w:r>
      <w:r w:rsidR="00D11C6C">
        <w:rPr>
          <w:rFonts w:eastAsia="Calibri" w:cs="Times New Roman"/>
          <w:kern w:val="0"/>
          <w:lang w:val="es-AR" w:eastAsia="en-US" w:bidi="ar-SA"/>
        </w:rPr>
        <w:t>aisaje de La Pampa y buscar</w:t>
      </w:r>
      <w:r w:rsidRPr="00045C14">
        <w:rPr>
          <w:rFonts w:eastAsia="Calibri" w:cs="Times New Roman"/>
          <w:kern w:val="0"/>
          <w:lang w:val="es-AR" w:eastAsia="en-US" w:bidi="ar-SA"/>
        </w:rPr>
        <w:t xml:space="preserve"> las c</w:t>
      </w:r>
      <w:r w:rsidR="00DB4C99">
        <w:rPr>
          <w:rFonts w:eastAsia="Calibri" w:cs="Times New Roman"/>
          <w:kern w:val="0"/>
          <w:lang w:val="es-AR" w:eastAsia="en-US" w:bidi="ar-SA"/>
        </w:rPr>
        <w:t>aracterísticas del mismo que</w:t>
      </w:r>
      <w:r w:rsidR="00786A00">
        <w:rPr>
          <w:rFonts w:eastAsia="Calibri" w:cs="Times New Roman"/>
          <w:kern w:val="0"/>
          <w:lang w:val="es-AR" w:eastAsia="en-US" w:bidi="ar-SA"/>
        </w:rPr>
        <w:t xml:space="preserve"> hacen competidor</w:t>
      </w:r>
      <w:r w:rsidRPr="00045C14">
        <w:rPr>
          <w:rFonts w:eastAsia="Calibri" w:cs="Times New Roman"/>
          <w:kern w:val="0"/>
          <w:lang w:val="es-AR" w:eastAsia="en-US" w:bidi="ar-SA"/>
        </w:rPr>
        <w:t xml:space="preserve"> al turismo</w:t>
      </w:r>
      <w:r w:rsidR="008B0B3E">
        <w:rPr>
          <w:rFonts w:eastAsia="Calibri" w:cs="Times New Roman"/>
          <w:kern w:val="0"/>
          <w:lang w:val="es-AR" w:eastAsia="en-US" w:bidi="ar-SA"/>
        </w:rPr>
        <w:t xml:space="preserve"> como actividad</w:t>
      </w:r>
      <w:r w:rsidRPr="00045C14">
        <w:rPr>
          <w:rFonts w:eastAsia="Calibri" w:cs="Times New Roman"/>
          <w:kern w:val="0"/>
          <w:lang w:val="es-AR" w:eastAsia="en-US" w:bidi="ar-SA"/>
        </w:rPr>
        <w:t xml:space="preserve"> con respecto a las demás provincias patagónicas. </w:t>
      </w:r>
    </w:p>
    <w:p w14:paraId="2B50F469"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Según Roberto Boullón (2006), la existencia del tipo de paisaje (el natural y el urbano), depende de la presencia de un observador sensible. Sin el hombre, el paisaje desaparece, lo que significa que el paisaje se va con el observador porque no es más que una idea de la realidad que éste elabora cuando interpreta estéticamente lo que está viendo. Por tanto, para que haya paisaje hace falta que se produzca un encuentro, en el que un sujeto sensible dispuesto a observar se enfrente a un objeto que debe tener cualidades estéticas.</w:t>
      </w:r>
    </w:p>
    <w:p w14:paraId="23E1919B" w14:textId="77777777" w:rsidR="008B0B3E" w:rsidRDefault="008B0B3E"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De acuerdo a las definiciones de Boullón, </w:t>
      </w:r>
      <w:r w:rsidR="00045C14" w:rsidRPr="00045C14">
        <w:rPr>
          <w:rFonts w:eastAsia="Calibri" w:cs="Times New Roman"/>
          <w:kern w:val="0"/>
          <w:lang w:val="es-AR" w:eastAsia="en-US" w:bidi="ar-SA"/>
        </w:rPr>
        <w:t>se podría planificar un desarrollo turístico en La Pampa, desde un análisis del paisaje, el cambio de percep</w:t>
      </w:r>
      <w:r>
        <w:rPr>
          <w:rFonts w:eastAsia="Calibri" w:cs="Times New Roman"/>
          <w:kern w:val="0"/>
          <w:lang w:val="es-AR" w:eastAsia="en-US" w:bidi="ar-SA"/>
        </w:rPr>
        <w:t xml:space="preserve">ción y un observador sensible. </w:t>
      </w:r>
    </w:p>
    <w:p w14:paraId="7BA31A59" w14:textId="77777777" w:rsidR="00045C14" w:rsidRPr="00045C14" w:rsidRDefault="008B0B3E"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La tarea de los pampeanos sería c</w:t>
      </w:r>
      <w:r w:rsidR="00045C14" w:rsidRPr="00045C14">
        <w:rPr>
          <w:rFonts w:eastAsia="Calibri" w:cs="Times New Roman"/>
          <w:kern w:val="0"/>
          <w:lang w:val="es-AR" w:eastAsia="en-US" w:bidi="ar-SA"/>
        </w:rPr>
        <w:t xml:space="preserve">ontarle al visitante como está conformado el paisaje pampeano, a través de sus recursos naturales y poner en valor, además, aspectos culturales y sociales de la idiosincrasia pampeana. </w:t>
      </w:r>
    </w:p>
    <w:p w14:paraId="0AF9E0DE"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Potenciar los recursos naturales a partir de la llanura, el bosque de caldén, los atardeces, el cielo infinito y a través de una historia </w:t>
      </w:r>
      <w:r w:rsidR="00270A27">
        <w:rPr>
          <w:rFonts w:eastAsia="Calibri" w:cs="Times New Roman"/>
          <w:kern w:val="0"/>
          <w:lang w:val="es-AR" w:eastAsia="en-US" w:bidi="ar-SA"/>
        </w:rPr>
        <w:t>-</w:t>
      </w:r>
      <w:r w:rsidRPr="00045C14">
        <w:rPr>
          <w:rFonts w:eastAsia="Calibri" w:cs="Times New Roman"/>
          <w:kern w:val="0"/>
          <w:lang w:val="es-AR" w:eastAsia="en-US" w:bidi="ar-SA"/>
        </w:rPr>
        <w:t>un guión turístico</w:t>
      </w:r>
      <w:r w:rsidR="00270A27">
        <w:rPr>
          <w:rFonts w:eastAsia="Calibri" w:cs="Times New Roman"/>
          <w:kern w:val="0"/>
          <w:lang w:val="es-AR" w:eastAsia="en-US" w:bidi="ar-SA"/>
        </w:rPr>
        <w:t xml:space="preserve">- </w:t>
      </w:r>
      <w:r w:rsidRPr="00045C14">
        <w:rPr>
          <w:rFonts w:eastAsia="Calibri" w:cs="Times New Roman"/>
          <w:kern w:val="0"/>
          <w:lang w:val="es-AR" w:eastAsia="en-US" w:bidi="ar-SA"/>
        </w:rPr>
        <w:t xml:space="preserve"> motivar al visitante a que elija La Pampa para quedarse </w:t>
      </w:r>
      <w:r w:rsidR="00786A00">
        <w:rPr>
          <w:rFonts w:eastAsia="Calibri" w:cs="Times New Roman"/>
          <w:kern w:val="0"/>
          <w:lang w:val="es-AR" w:eastAsia="en-US" w:bidi="ar-SA"/>
        </w:rPr>
        <w:t>y disfrutar de sus recurso</w:t>
      </w:r>
      <w:r w:rsidR="008B0B3E">
        <w:rPr>
          <w:rFonts w:eastAsia="Calibri" w:cs="Times New Roman"/>
          <w:kern w:val="0"/>
          <w:lang w:val="es-AR" w:eastAsia="en-US" w:bidi="ar-SA"/>
        </w:rPr>
        <w:t>s</w:t>
      </w:r>
      <w:r w:rsidR="00270A27">
        <w:rPr>
          <w:rFonts w:eastAsia="Calibri" w:cs="Times New Roman"/>
          <w:kern w:val="0"/>
          <w:lang w:val="es-AR" w:eastAsia="en-US" w:bidi="ar-SA"/>
        </w:rPr>
        <w:t>,</w:t>
      </w:r>
      <w:r w:rsidR="00786A00">
        <w:rPr>
          <w:rFonts w:eastAsia="Calibri" w:cs="Times New Roman"/>
          <w:kern w:val="0"/>
          <w:lang w:val="es-AR" w:eastAsia="en-US" w:bidi="ar-SA"/>
        </w:rPr>
        <w:t xml:space="preserve"> </w:t>
      </w:r>
      <w:r w:rsidRPr="00045C14">
        <w:rPr>
          <w:rFonts w:eastAsia="Calibri" w:cs="Times New Roman"/>
          <w:kern w:val="0"/>
          <w:lang w:val="es-AR" w:eastAsia="en-US" w:bidi="ar-SA"/>
        </w:rPr>
        <w:t>y no solo</w:t>
      </w:r>
      <w:r w:rsidR="00270A27">
        <w:rPr>
          <w:rFonts w:eastAsia="Calibri" w:cs="Times New Roman"/>
          <w:kern w:val="0"/>
          <w:lang w:val="es-AR" w:eastAsia="en-US" w:bidi="ar-SA"/>
        </w:rPr>
        <w:t xml:space="preserve"> que</w:t>
      </w:r>
      <w:r w:rsidRPr="00045C14">
        <w:rPr>
          <w:rFonts w:eastAsia="Calibri" w:cs="Times New Roman"/>
          <w:kern w:val="0"/>
          <w:lang w:val="es-AR" w:eastAsia="en-US" w:bidi="ar-SA"/>
        </w:rPr>
        <w:t xml:space="preserve"> </w:t>
      </w:r>
      <w:r w:rsidR="00786A00">
        <w:rPr>
          <w:rFonts w:eastAsia="Calibri" w:cs="Times New Roman"/>
          <w:kern w:val="0"/>
          <w:lang w:val="es-AR" w:eastAsia="en-US" w:bidi="ar-SA"/>
        </w:rPr>
        <w:t xml:space="preserve">circule o pase por ella </w:t>
      </w:r>
      <w:r w:rsidR="007E643B">
        <w:rPr>
          <w:rFonts w:eastAsia="Calibri" w:cs="Times New Roman"/>
          <w:kern w:val="0"/>
          <w:lang w:val="es-AR" w:eastAsia="en-US" w:bidi="ar-SA"/>
        </w:rPr>
        <w:t xml:space="preserve">como punto de </w:t>
      </w:r>
      <w:r w:rsidR="00270A27">
        <w:rPr>
          <w:rFonts w:eastAsia="Calibri" w:cs="Times New Roman"/>
          <w:kern w:val="0"/>
          <w:lang w:val="es-AR" w:eastAsia="en-US" w:bidi="ar-SA"/>
        </w:rPr>
        <w:t>tránsito</w:t>
      </w:r>
      <w:r w:rsidR="007E643B">
        <w:rPr>
          <w:rFonts w:eastAsia="Calibri" w:cs="Times New Roman"/>
          <w:kern w:val="0"/>
          <w:lang w:val="es-AR" w:eastAsia="en-US" w:bidi="ar-SA"/>
        </w:rPr>
        <w:t xml:space="preserve"> hacia un destino o atractivo turístico final</w:t>
      </w:r>
      <w:r w:rsidRPr="00045C14">
        <w:rPr>
          <w:rFonts w:eastAsia="Calibri" w:cs="Times New Roman"/>
          <w:kern w:val="0"/>
          <w:lang w:val="es-AR" w:eastAsia="en-US" w:bidi="ar-SA"/>
        </w:rPr>
        <w:t xml:space="preserve">. </w:t>
      </w:r>
    </w:p>
    <w:p w14:paraId="0D8A8B67" w14:textId="77777777" w:rsidR="00045C14" w:rsidRPr="00045C14" w:rsidRDefault="00045C14" w:rsidP="00045C14">
      <w:pPr>
        <w:widowControl/>
        <w:suppressAutoHyphens w:val="0"/>
        <w:spacing w:after="200" w:line="276" w:lineRule="auto"/>
        <w:rPr>
          <w:rFonts w:eastAsia="Calibri" w:cs="Times New Roman"/>
          <w:b/>
          <w:kern w:val="0"/>
          <w:lang w:val="es-AR" w:eastAsia="en-US" w:bidi="ar-SA"/>
        </w:rPr>
      </w:pPr>
      <w:r w:rsidRPr="00045C14">
        <w:rPr>
          <w:rFonts w:eastAsia="Calibri" w:cs="Times New Roman"/>
          <w:b/>
          <w:kern w:val="0"/>
          <w:lang w:val="es-AR" w:eastAsia="en-US" w:bidi="ar-SA"/>
        </w:rPr>
        <w:br w:type="page"/>
      </w:r>
      <w:r w:rsidR="00160289">
        <w:rPr>
          <w:rFonts w:eastAsia="Calibri" w:cs="Times New Roman"/>
          <w:b/>
          <w:kern w:val="0"/>
          <w:lang w:val="es-AR" w:eastAsia="en-US" w:bidi="ar-SA"/>
        </w:rPr>
        <w:lastRenderedPageBreak/>
        <w:t xml:space="preserve">DESARROLLO </w:t>
      </w:r>
    </w:p>
    <w:p w14:paraId="6A4013FE"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Para pensar en la provincia como región integrada a la Patagonia, deberíamos analizar los motivos que llevaron a los gobernadores a firmar el Tratado Fundacional para la creación de la Región Patagónica, que fueron aquellos que</w:t>
      </w:r>
      <w:r w:rsidR="00270A27">
        <w:rPr>
          <w:rFonts w:eastAsia="Calibri" w:cs="Times New Roman"/>
          <w:kern w:val="0"/>
          <w:lang w:val="es-AR" w:eastAsia="en-US" w:bidi="ar-SA"/>
        </w:rPr>
        <w:t xml:space="preserve"> también</w:t>
      </w:r>
      <w:r w:rsidRPr="00045C14">
        <w:rPr>
          <w:rFonts w:eastAsia="Calibri" w:cs="Times New Roman"/>
          <w:kern w:val="0"/>
          <w:lang w:val="es-AR" w:eastAsia="en-US" w:bidi="ar-SA"/>
        </w:rPr>
        <w:t xml:space="preserve"> motivaron la creación del Ente Oficial de Turismo Patagonia Argentina. </w:t>
      </w:r>
    </w:p>
    <w:p w14:paraId="4B8AEDAD" w14:textId="77777777" w:rsid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Según el estatuto fundacional del Ente Regional</w:t>
      </w:r>
      <w:r w:rsidR="00270A27">
        <w:rPr>
          <w:rFonts w:eastAsia="Calibri" w:cs="Times New Roman"/>
          <w:kern w:val="0"/>
          <w:lang w:val="es-AR" w:eastAsia="en-US" w:bidi="ar-SA"/>
        </w:rPr>
        <w:t>,</w:t>
      </w:r>
      <w:r w:rsidRPr="00045C14">
        <w:rPr>
          <w:rFonts w:eastAsia="Calibri" w:cs="Times New Roman"/>
          <w:kern w:val="0"/>
          <w:lang w:val="es-AR" w:eastAsia="en-US" w:bidi="ar-SA"/>
        </w:rPr>
        <w:t xml:space="preserve"> en su artículo 1° establece que dicha institución tiene conferida la facultad de promover y coordinar la actividad turística recreativa oficial y privada patagónica, en base a objetivos y políticas concordantes y concurrentes al desarrollo económico y social armónico de la región.</w:t>
      </w:r>
    </w:p>
    <w:p w14:paraId="4999A560"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xml:space="preserve">Algunos de sus objetivos y políticas llevadas a cabo son: </w:t>
      </w:r>
    </w:p>
    <w:p w14:paraId="26644E59"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Intensificar la vinculación entre los organismos oficiales de turismo de la Región y las confederaciones o asociaciones de la actividad privada, para aumentar la afluencia de turistas, abaratar los costos de promoción, integrar los esfuerzos técnicos y profesionales, unificar los circuitos turísticos, defender y acrecentar el inventario turístico, tender a la oferta conjunta de bienes y servicios, propugnar medidas de conservación y defensa del medio ambiente, intercambiar experiencias e iniciativas y cualquier otra acción de mejoramiento y acrecentamiento de las actividades turísticas y recreativas.</w:t>
      </w:r>
    </w:p>
    <w:p w14:paraId="300B4970"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Proponer la mejora, promoción y apertura de circuitos de lagos y montañas, marítimos, caza y pesca, termales, históricos, culturales, arqueológicos, flora y fauna, artesanales y cualquier otra característica de interés turístico.</w:t>
      </w:r>
    </w:p>
    <w:p w14:paraId="33817908"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Apoyar y fomentar medidas de urbanización y regulación del medio ambiente, conservación y preservación de los recursos renovables y no renovables, arqueológicos, históricos y culturales en general.</w:t>
      </w:r>
    </w:p>
    <w:p w14:paraId="0B21DA70"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Apoyar y fomentar programas de turismo y recreación tendientes al conocimiento de la Región y el País por parte de los pobladores locales.</w:t>
      </w:r>
    </w:p>
    <w:p w14:paraId="2D4EFF27" w14:textId="77777777" w:rsidR="00045C14" w:rsidRPr="00045C14" w:rsidRDefault="00045C14" w:rsidP="00045C14">
      <w:pPr>
        <w:widowControl/>
        <w:suppressAutoHyphens w:val="0"/>
        <w:spacing w:after="200" w:line="276" w:lineRule="auto"/>
        <w:jc w:val="both"/>
        <w:rPr>
          <w:rFonts w:eastAsia="Calibri" w:cs="Times New Roman"/>
          <w:kern w:val="0"/>
          <w:lang w:val="es-AR" w:eastAsia="en-US" w:bidi="ar-SA"/>
        </w:rPr>
      </w:pPr>
      <w:r w:rsidRPr="00045C14">
        <w:rPr>
          <w:rFonts w:eastAsia="Calibri" w:cs="Times New Roman"/>
          <w:kern w:val="0"/>
          <w:lang w:val="es-AR" w:eastAsia="en-US" w:bidi="ar-SA"/>
        </w:rPr>
        <w:t>- Fomentar, propiciar, promover, coordinar, convenir, apoyar o facilitar según el caso, las siguientes acciones concurrentes de organismos oficiales y privados:</w:t>
      </w:r>
    </w:p>
    <w:p w14:paraId="3ACEA53C"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Construcción y mantenimiento de rutas y caminos en general.</w:t>
      </w:r>
    </w:p>
    <w:p w14:paraId="2F8E6A61"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Construcción, equipamiento y mantenimiento de aeropuertos, puertos marítimos, terminales de ómnibus y estaciones ferroviarias y lacustres.</w:t>
      </w:r>
    </w:p>
    <w:p w14:paraId="2A94F9A3"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Ampliación de los vuelos regulares de las aerolíneas oficiales y privadas y su vinculación e integración regional.</w:t>
      </w:r>
    </w:p>
    <w:p w14:paraId="5920F68C"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Incremento y mejora de la señalización en rutas, caminos y accesos en general, respondiendo al sistema de señalización turística vial.</w:t>
      </w:r>
    </w:p>
    <w:p w14:paraId="709DD687"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Libre tránsito interjurisdiccional del transporte terrestre turístico de acuerdo a las normas nacionales y particulares de cada una de las jurisdicciones involucradas.</w:t>
      </w:r>
    </w:p>
    <w:p w14:paraId="7E64D9D6"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lastRenderedPageBreak/>
        <w:t>Tarifarios de los servicios turísticos en general concordantes con la calidad y honestidad profesional y comercial que correspondan y preparados con suficiente antelación para una comercialización adecuada.</w:t>
      </w:r>
    </w:p>
    <w:p w14:paraId="02F20CB4"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Actividades deportivas y convenciones en general.</w:t>
      </w:r>
    </w:p>
    <w:p w14:paraId="15DE2A35" w14:textId="77777777" w:rsidR="00045C14" w:rsidRP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Capacitación y concientización turística de los recursos humanos y de la población y viajeros.</w:t>
      </w:r>
    </w:p>
    <w:p w14:paraId="7F768514" w14:textId="77777777" w:rsidR="00045C14" w:rsidRDefault="00045C14" w:rsidP="00045C14">
      <w:pPr>
        <w:widowControl/>
        <w:numPr>
          <w:ilvl w:val="0"/>
          <w:numId w:val="19"/>
        </w:numPr>
        <w:suppressAutoHyphens w:val="0"/>
        <w:spacing w:after="200" w:line="276" w:lineRule="auto"/>
        <w:contextualSpacing/>
        <w:jc w:val="both"/>
        <w:rPr>
          <w:rFonts w:eastAsia="Calibri" w:cs="Times New Roman"/>
          <w:kern w:val="0"/>
          <w:lang w:val="es-AR" w:eastAsia="en-US" w:bidi="ar-SA"/>
        </w:rPr>
      </w:pPr>
      <w:r w:rsidRPr="00045C14">
        <w:rPr>
          <w:rFonts w:eastAsia="Calibri" w:cs="Times New Roman"/>
          <w:kern w:val="0"/>
          <w:lang w:val="es-AR" w:eastAsia="en-US" w:bidi="ar-SA"/>
        </w:rPr>
        <w:t>Calendario turístico integrado; información turística homogénea; campañas de promoción en común.</w:t>
      </w:r>
    </w:p>
    <w:p w14:paraId="6A05A809" w14:textId="77777777" w:rsidR="00034731" w:rsidRPr="00045C14" w:rsidRDefault="00034731" w:rsidP="00034731">
      <w:pPr>
        <w:widowControl/>
        <w:suppressAutoHyphens w:val="0"/>
        <w:spacing w:after="200" w:line="276" w:lineRule="auto"/>
        <w:ind w:left="720"/>
        <w:contextualSpacing/>
        <w:jc w:val="both"/>
        <w:rPr>
          <w:rFonts w:eastAsia="Calibri" w:cs="Times New Roman"/>
          <w:kern w:val="0"/>
          <w:lang w:val="es-AR" w:eastAsia="en-US" w:bidi="ar-SA"/>
        </w:rPr>
      </w:pPr>
    </w:p>
    <w:p w14:paraId="2FCFAAFD" w14:textId="77777777" w:rsidR="0035090A" w:rsidRDefault="0035090A"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Asimismo, </w:t>
      </w:r>
      <w:r w:rsidRPr="0035090A">
        <w:rPr>
          <w:rFonts w:eastAsia="Calibri" w:cs="Times New Roman"/>
          <w:kern w:val="0"/>
          <w:lang w:val="es-AR" w:eastAsia="en-US" w:bidi="ar-SA"/>
        </w:rPr>
        <w:t xml:space="preserve">el Ente “Patagonia Argentina”, </w:t>
      </w:r>
      <w:r>
        <w:rPr>
          <w:rFonts w:eastAsia="Calibri" w:cs="Times New Roman"/>
          <w:kern w:val="0"/>
          <w:lang w:val="es-AR" w:eastAsia="en-US" w:bidi="ar-SA"/>
        </w:rPr>
        <w:t xml:space="preserve">tiene </w:t>
      </w:r>
      <w:r w:rsidRPr="0035090A">
        <w:rPr>
          <w:rFonts w:eastAsia="Calibri" w:cs="Times New Roman"/>
          <w:kern w:val="0"/>
          <w:lang w:val="es-AR" w:eastAsia="en-US" w:bidi="ar-SA"/>
        </w:rPr>
        <w:t>como premisa la defensa y valorización de un espíritu de cooperación y concertación que posibilit</w:t>
      </w:r>
      <w:r>
        <w:rPr>
          <w:rFonts w:eastAsia="Calibri" w:cs="Times New Roman"/>
          <w:kern w:val="0"/>
          <w:lang w:val="es-AR" w:eastAsia="en-US" w:bidi="ar-SA"/>
        </w:rPr>
        <w:t>a</w:t>
      </w:r>
      <w:r w:rsidRPr="0035090A">
        <w:rPr>
          <w:rFonts w:eastAsia="Calibri" w:cs="Times New Roman"/>
          <w:kern w:val="0"/>
          <w:lang w:val="es-AR" w:eastAsia="en-US" w:bidi="ar-SA"/>
        </w:rPr>
        <w:t xml:space="preserve"> aunar y asociar las particularidades culturales de la región, promoviendo las mismas en procura de potenciar el desarrollo de la región y sus habitantes.</w:t>
      </w:r>
    </w:p>
    <w:p w14:paraId="366FBC7A" w14:textId="77777777" w:rsidR="007E643B" w:rsidRDefault="007E643B"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De esta forma, identificando los recursos naturales y culturales que destacan a la provincia de La Pampa</w:t>
      </w:r>
      <w:r w:rsidR="002A0044">
        <w:rPr>
          <w:rFonts w:eastAsia="Calibri" w:cs="Times New Roman"/>
          <w:kern w:val="0"/>
          <w:lang w:val="es-AR" w:eastAsia="en-US" w:bidi="ar-SA"/>
        </w:rPr>
        <w:t>,</w:t>
      </w:r>
      <w:r>
        <w:rPr>
          <w:rFonts w:eastAsia="Calibri" w:cs="Times New Roman"/>
          <w:kern w:val="0"/>
          <w:lang w:val="es-AR" w:eastAsia="en-US" w:bidi="ar-SA"/>
        </w:rPr>
        <w:t xml:space="preserve"> y a través de un trabajo en conjunto con el Ente Oficial de Turismo Patagonia Argentina</w:t>
      </w:r>
      <w:r w:rsidR="002A0044">
        <w:rPr>
          <w:rFonts w:eastAsia="Calibri" w:cs="Times New Roman"/>
          <w:kern w:val="0"/>
          <w:lang w:val="es-AR" w:eastAsia="en-US" w:bidi="ar-SA"/>
        </w:rPr>
        <w:t>,</w:t>
      </w:r>
      <w:r>
        <w:rPr>
          <w:rFonts w:eastAsia="Calibri" w:cs="Times New Roman"/>
          <w:kern w:val="0"/>
          <w:lang w:val="es-AR" w:eastAsia="en-US" w:bidi="ar-SA"/>
        </w:rPr>
        <w:t xml:space="preserve"> haciendo cumplir los objetivos y políticas turísticas se estaría en condiciones de establecer estrategias para lograr el posicionamiento de La Pampa en el mapa turístico nacional, así como </w:t>
      </w:r>
      <w:r w:rsidR="00B407B6">
        <w:rPr>
          <w:rFonts w:eastAsia="Calibri" w:cs="Times New Roman"/>
          <w:kern w:val="0"/>
          <w:lang w:val="es-AR" w:eastAsia="en-US" w:bidi="ar-SA"/>
        </w:rPr>
        <w:t xml:space="preserve">lograr una provincia turísticamente competitiva con respecto a las demás provincias que conforman la región. </w:t>
      </w:r>
    </w:p>
    <w:p w14:paraId="1EBD14F9" w14:textId="77777777" w:rsidR="00612E28" w:rsidRDefault="00B407B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En ese marco, a</w:t>
      </w:r>
      <w:r w:rsidR="00AD3CC9">
        <w:rPr>
          <w:rFonts w:eastAsia="Calibri" w:cs="Times New Roman"/>
          <w:kern w:val="0"/>
          <w:lang w:val="es-AR" w:eastAsia="en-US" w:bidi="ar-SA"/>
        </w:rPr>
        <w:t xml:space="preserve"> los fines del prese</w:t>
      </w:r>
      <w:r>
        <w:rPr>
          <w:rFonts w:eastAsia="Calibri" w:cs="Times New Roman"/>
          <w:kern w:val="0"/>
          <w:lang w:val="es-AR" w:eastAsia="en-US" w:bidi="ar-SA"/>
        </w:rPr>
        <w:t>nte trabajo, se pueden</w:t>
      </w:r>
      <w:r w:rsidR="00AD3CC9">
        <w:rPr>
          <w:rFonts w:eastAsia="Calibri" w:cs="Times New Roman"/>
          <w:kern w:val="0"/>
          <w:lang w:val="es-AR" w:eastAsia="en-US" w:bidi="ar-SA"/>
        </w:rPr>
        <w:t xml:space="preserve"> </w:t>
      </w:r>
      <w:r w:rsidR="00DB4C99">
        <w:rPr>
          <w:rFonts w:eastAsia="Calibri" w:cs="Times New Roman"/>
          <w:kern w:val="0"/>
          <w:lang w:val="es-AR" w:eastAsia="en-US" w:bidi="ar-SA"/>
        </w:rPr>
        <w:t xml:space="preserve">identificar </w:t>
      </w:r>
      <w:r w:rsidR="00AD3CC9">
        <w:rPr>
          <w:rFonts w:eastAsia="Calibri" w:cs="Times New Roman"/>
          <w:kern w:val="0"/>
          <w:lang w:val="es-AR" w:eastAsia="en-US" w:bidi="ar-SA"/>
        </w:rPr>
        <w:t>los recursos naturales y culturales con los que cuenta La Pampa, capaces de ser puestos en valor</w:t>
      </w:r>
      <w:r w:rsidR="00612E28">
        <w:rPr>
          <w:rFonts w:eastAsia="Calibri" w:cs="Times New Roman"/>
          <w:kern w:val="0"/>
          <w:lang w:val="es-AR" w:eastAsia="en-US" w:bidi="ar-SA"/>
        </w:rPr>
        <w:t xml:space="preserve"> y que, cuando se produzca el “encuentro” entre un sujeto sensible dispuesto a observar un objeto</w:t>
      </w:r>
      <w:r w:rsidR="00034731">
        <w:rPr>
          <w:rFonts w:eastAsia="Calibri" w:cs="Times New Roman"/>
          <w:kern w:val="0"/>
          <w:lang w:val="es-AR" w:eastAsia="en-US" w:bidi="ar-SA"/>
        </w:rPr>
        <w:t xml:space="preserve">, tengan </w:t>
      </w:r>
      <w:r w:rsidR="00612E28">
        <w:rPr>
          <w:rFonts w:eastAsia="Calibri" w:cs="Times New Roman"/>
          <w:kern w:val="0"/>
          <w:lang w:val="es-AR" w:eastAsia="en-US" w:bidi="ar-SA"/>
        </w:rPr>
        <w:t xml:space="preserve">ciertas cualidades estéticas, </w:t>
      </w:r>
      <w:r w:rsidR="00034731">
        <w:rPr>
          <w:rFonts w:eastAsia="Calibri" w:cs="Times New Roman"/>
          <w:kern w:val="0"/>
          <w:lang w:val="es-AR" w:eastAsia="en-US" w:bidi="ar-SA"/>
        </w:rPr>
        <w:t xml:space="preserve">que hagan que ese observador </w:t>
      </w:r>
      <w:r w:rsidR="00612E28">
        <w:rPr>
          <w:rFonts w:eastAsia="Calibri" w:cs="Times New Roman"/>
          <w:kern w:val="0"/>
          <w:lang w:val="es-AR" w:eastAsia="en-US" w:bidi="ar-SA"/>
        </w:rPr>
        <w:t>pueda interpretar lo que est</w:t>
      </w:r>
      <w:r>
        <w:rPr>
          <w:rFonts w:eastAsia="Calibri" w:cs="Times New Roman"/>
          <w:kern w:val="0"/>
          <w:lang w:val="es-AR" w:eastAsia="en-US" w:bidi="ar-SA"/>
        </w:rPr>
        <w:t xml:space="preserve">á viendo (Boullon, 2006). </w:t>
      </w:r>
    </w:p>
    <w:p w14:paraId="082D0E9A" w14:textId="77777777" w:rsidR="00612E28" w:rsidRDefault="00612E28"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Recursos Naturales: </w:t>
      </w:r>
    </w:p>
    <w:p w14:paraId="18FF2596" w14:textId="77777777" w:rsidR="00612E28"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Bosque de caldén </w:t>
      </w:r>
    </w:p>
    <w:p w14:paraId="47DAE2CE" w14:textId="77777777" w:rsidR="00223853"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Atardeceres – Puestas de sol </w:t>
      </w:r>
    </w:p>
    <w:p w14:paraId="5FE4A7AA" w14:textId="77777777" w:rsidR="00223853"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Fauna autóctona (aves, guanacos, zorros, maras, puma, ñandúes, entre otros) y fauna introducida (ciervo colorado, jabalíes) </w:t>
      </w:r>
    </w:p>
    <w:p w14:paraId="0CE39ACE" w14:textId="77777777" w:rsidR="00223853"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Bardas</w:t>
      </w:r>
    </w:p>
    <w:p w14:paraId="236EC9D7" w14:textId="77777777" w:rsidR="00223853"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Rio Colorado </w:t>
      </w:r>
    </w:p>
    <w:p w14:paraId="2ABD9763" w14:textId="77777777" w:rsidR="00223853"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Sierras de Lihuel Calel </w:t>
      </w:r>
    </w:p>
    <w:p w14:paraId="021E30EE" w14:textId="77777777" w:rsidR="00223853" w:rsidRDefault="00223853" w:rsidP="00612E28">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Lagunas y salitrales </w:t>
      </w:r>
    </w:p>
    <w:p w14:paraId="41D11C07" w14:textId="77777777" w:rsidR="00223853" w:rsidRDefault="00223853" w:rsidP="00223853">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Recursos culturales: </w:t>
      </w:r>
    </w:p>
    <w:p w14:paraId="509C189B" w14:textId="77777777" w:rsidR="00223853" w:rsidRDefault="00223853" w:rsidP="00223853">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Historia indígena </w:t>
      </w:r>
    </w:p>
    <w:p w14:paraId="2742F0A7" w14:textId="77777777" w:rsidR="00223853" w:rsidRDefault="00223853" w:rsidP="00223853">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lastRenderedPageBreak/>
        <w:t xml:space="preserve">Historia de inmigrantes </w:t>
      </w:r>
    </w:p>
    <w:p w14:paraId="28A960B9" w14:textId="77777777" w:rsidR="00223853" w:rsidRDefault="00223853" w:rsidP="00223853">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Gastronomía local</w:t>
      </w:r>
    </w:p>
    <w:p w14:paraId="4528818A" w14:textId="77777777" w:rsidR="00223853" w:rsidRDefault="00223853" w:rsidP="00223853">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Fiestas populares </w:t>
      </w:r>
    </w:p>
    <w:p w14:paraId="0F64687E" w14:textId="77777777" w:rsidR="00223853" w:rsidRDefault="00223853" w:rsidP="00223853">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Colonia </w:t>
      </w:r>
      <w:r w:rsidR="002A0044">
        <w:rPr>
          <w:rFonts w:eastAsia="Calibri" w:cs="Times New Roman"/>
          <w:kern w:val="0"/>
          <w:lang w:val="es-AR" w:eastAsia="en-US" w:bidi="ar-SA"/>
        </w:rPr>
        <w:t>M</w:t>
      </w:r>
      <w:r>
        <w:rPr>
          <w:rFonts w:eastAsia="Calibri" w:cs="Times New Roman"/>
          <w:kern w:val="0"/>
          <w:lang w:val="es-AR" w:eastAsia="en-US" w:bidi="ar-SA"/>
        </w:rPr>
        <w:t xml:space="preserve">enonita </w:t>
      </w:r>
    </w:p>
    <w:p w14:paraId="395C9C72" w14:textId="77777777" w:rsidR="00223853" w:rsidRDefault="00223853" w:rsidP="00223853">
      <w:pPr>
        <w:widowControl/>
        <w:numPr>
          <w:ilvl w:val="0"/>
          <w:numId w:val="18"/>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Tradiciones gauchescas</w:t>
      </w:r>
    </w:p>
    <w:p w14:paraId="7E4DAEA2" w14:textId="77777777" w:rsidR="00AD3CC9" w:rsidRPr="00AD3CC9" w:rsidRDefault="00034731" w:rsidP="00AD3CC9">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Una vez identificados los recursos naturales y culturales, </w:t>
      </w:r>
      <w:r w:rsidR="00AD3CC9" w:rsidRPr="00AD3CC9">
        <w:rPr>
          <w:rFonts w:eastAsia="Calibri" w:cs="Times New Roman"/>
          <w:kern w:val="0"/>
          <w:lang w:val="es-AR" w:eastAsia="en-US" w:bidi="ar-SA"/>
        </w:rPr>
        <w:t xml:space="preserve">se podría planificar un desarrollo turístico en La Pampa, desde un análisis del paisaje, el cambio de percepción y un observador sensible. </w:t>
      </w:r>
    </w:p>
    <w:p w14:paraId="543499CE" w14:textId="77777777" w:rsidR="00AD3CC9" w:rsidRDefault="00DB4C99" w:rsidP="00AD3CC9">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Por otro lado, </w:t>
      </w:r>
      <w:r w:rsidR="00C859EF">
        <w:rPr>
          <w:rFonts w:eastAsia="Calibri" w:cs="Times New Roman"/>
          <w:kern w:val="0"/>
          <w:lang w:val="es-AR" w:eastAsia="en-US" w:bidi="ar-SA"/>
        </w:rPr>
        <w:t>se deberá buscar c</w:t>
      </w:r>
      <w:r w:rsidR="00AD3CC9" w:rsidRPr="00AD3CC9">
        <w:rPr>
          <w:rFonts w:eastAsia="Calibri" w:cs="Times New Roman"/>
          <w:kern w:val="0"/>
          <w:lang w:val="es-AR" w:eastAsia="en-US" w:bidi="ar-SA"/>
        </w:rPr>
        <w:t>ontarle al visitante como está conformado el paisaje pampeano, a través de sus recursos naturales y poner en valor, además, aspectos culturales y social</w:t>
      </w:r>
      <w:r w:rsidR="00C859EF">
        <w:rPr>
          <w:rFonts w:eastAsia="Calibri" w:cs="Times New Roman"/>
          <w:kern w:val="0"/>
          <w:lang w:val="es-AR" w:eastAsia="en-US" w:bidi="ar-SA"/>
        </w:rPr>
        <w:t xml:space="preserve">es de la idiosincrasia pampeana; esto se logrará a través de un relato o un guión que ayude al turista a interpretar lo que está observando. </w:t>
      </w:r>
    </w:p>
    <w:p w14:paraId="2A51704B" w14:textId="77777777" w:rsidR="00045C14" w:rsidRDefault="00034731"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Logrando una planificación turística desde esta perspectiva y sumado a la </w:t>
      </w:r>
      <w:r w:rsidR="00045C14" w:rsidRPr="00045C14">
        <w:rPr>
          <w:rFonts w:eastAsia="Calibri" w:cs="Times New Roman"/>
          <w:kern w:val="0"/>
          <w:lang w:val="es-AR" w:eastAsia="en-US" w:bidi="ar-SA"/>
        </w:rPr>
        <w:t xml:space="preserve">oportunidad de ser miembro del Ente Oficial de Turismo es posible analizar las fortalezas de la regionalización turística y la posibilidad de incluir a La Pampa en el mapa turístico nacional e internacional. </w:t>
      </w:r>
    </w:p>
    <w:p w14:paraId="47FECA85" w14:textId="77777777" w:rsidR="00B827A5" w:rsidRDefault="005E5C38"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Tomando los dos principios en los que se basa la región según Roccatagliata: la uniformidad y la funcionalidad</w:t>
      </w:r>
      <w:r w:rsidR="002A0044">
        <w:rPr>
          <w:rFonts w:eastAsia="Calibri" w:cs="Times New Roman"/>
          <w:kern w:val="0"/>
          <w:lang w:val="es-AR" w:eastAsia="en-US" w:bidi="ar-SA"/>
        </w:rPr>
        <w:t xml:space="preserve">, propone dos tipos de regiones: </w:t>
      </w:r>
      <w:r w:rsidRPr="005E5C38">
        <w:rPr>
          <w:rFonts w:eastAsia="Calibri" w:cs="Times New Roman"/>
          <w:kern w:val="0"/>
          <w:lang w:val="es-AR" w:eastAsia="en-US" w:bidi="ar-SA"/>
        </w:rPr>
        <w:t>las homogéneas o uniformes (también llamadas formales) y las funcionales (también llamadas nodales)</w:t>
      </w:r>
      <w:r>
        <w:rPr>
          <w:rFonts w:eastAsia="Calibri" w:cs="Times New Roman"/>
          <w:kern w:val="0"/>
          <w:lang w:val="es-AR" w:eastAsia="en-US" w:bidi="ar-SA"/>
        </w:rPr>
        <w:t xml:space="preserve">. </w:t>
      </w:r>
    </w:p>
    <w:p w14:paraId="75F32CB6" w14:textId="77777777" w:rsidR="005E5C38" w:rsidRDefault="005E5C38"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Para el caso de la Patagonia, sería una región formal debido a que las seis provincias que la componen tienen una lengua común, características bioclimáticas y geogr</w:t>
      </w:r>
      <w:r w:rsidR="000C69B7">
        <w:rPr>
          <w:rFonts w:eastAsia="Calibri" w:cs="Times New Roman"/>
          <w:kern w:val="0"/>
          <w:lang w:val="es-AR" w:eastAsia="en-US" w:bidi="ar-SA"/>
        </w:rPr>
        <w:t xml:space="preserve">áficas similares, características históricas marcadas por los mismos pueblos indígenas (en su mayoría tehuelches y mapuches) y actividades económicas (ganadería extensiva, minería). </w:t>
      </w:r>
    </w:p>
    <w:p w14:paraId="629E0EE2" w14:textId="77777777" w:rsidR="001438E8" w:rsidRDefault="001438E8" w:rsidP="001438E8">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Según declaraciones </w:t>
      </w:r>
      <w:r w:rsidR="008B5D64">
        <w:rPr>
          <w:rFonts w:eastAsia="Calibri" w:cs="Times New Roman"/>
          <w:kern w:val="0"/>
          <w:lang w:val="es-AR" w:eastAsia="en-US" w:bidi="ar-SA"/>
        </w:rPr>
        <w:t>del profesor Luis Roldán para La Pampatagonia y reproducido en</w:t>
      </w:r>
      <w:r w:rsidR="006E2BDD">
        <w:rPr>
          <w:rFonts w:eastAsia="Calibri" w:cs="Times New Roman"/>
          <w:kern w:val="0"/>
          <w:lang w:val="es-AR" w:eastAsia="en-US" w:bidi="ar-SA"/>
        </w:rPr>
        <w:t xml:space="preserve"> un documento escrito por la FuC</w:t>
      </w:r>
      <w:r w:rsidR="008B5D64">
        <w:rPr>
          <w:rFonts w:eastAsia="Calibri" w:cs="Times New Roman"/>
          <w:kern w:val="0"/>
          <w:lang w:val="es-AR" w:eastAsia="en-US" w:bidi="ar-SA"/>
        </w:rPr>
        <w:t xml:space="preserve">had (Fundación Chadileuvu) </w:t>
      </w:r>
      <w:r w:rsidR="008B5D64">
        <w:rPr>
          <w:rStyle w:val="Refdenotaalpie"/>
          <w:rFonts w:eastAsia="Calibri" w:cs="Times New Roman"/>
          <w:kern w:val="0"/>
          <w:lang w:val="es-AR" w:eastAsia="en-US" w:bidi="ar-SA"/>
        </w:rPr>
        <w:footnoteReference w:id="1"/>
      </w:r>
      <w:r>
        <w:rPr>
          <w:rFonts w:eastAsia="Calibri" w:cs="Times New Roman"/>
          <w:kern w:val="0"/>
          <w:lang w:val="es-AR" w:eastAsia="en-US" w:bidi="ar-SA"/>
        </w:rPr>
        <w:t xml:space="preserve"> “</w:t>
      </w:r>
      <w:r w:rsidRPr="001438E8">
        <w:rPr>
          <w:rFonts w:eastAsia="Calibri" w:cs="Times New Roman"/>
          <w:kern w:val="0"/>
          <w:lang w:val="es-AR" w:eastAsia="en-US" w:bidi="ar-SA"/>
        </w:rPr>
        <w:t>... la baja densidad de población, el clima, el suelo, la flora y la fauna de las dos terceras partes del territorio pampeano definidos como árido o semiárido, el producto bruto geográfico donde impera el sector primario, nos define como provincia con características netamente patagónicas."</w:t>
      </w:r>
    </w:p>
    <w:p w14:paraId="66631A5E" w14:textId="77777777" w:rsidR="001438E8" w:rsidRDefault="008B5D64" w:rsidP="001438E8">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Asimismo, Rold</w:t>
      </w:r>
      <w:r w:rsidR="002A0044">
        <w:rPr>
          <w:rFonts w:eastAsia="Calibri" w:cs="Times New Roman"/>
          <w:kern w:val="0"/>
          <w:lang w:val="es-AR" w:eastAsia="en-US" w:bidi="ar-SA"/>
        </w:rPr>
        <w:t>á</w:t>
      </w:r>
      <w:r>
        <w:rPr>
          <w:rFonts w:eastAsia="Calibri" w:cs="Times New Roman"/>
          <w:kern w:val="0"/>
          <w:lang w:val="es-AR" w:eastAsia="en-US" w:bidi="ar-SA"/>
        </w:rPr>
        <w:t>n expresa</w:t>
      </w:r>
      <w:r w:rsidR="002A0044">
        <w:rPr>
          <w:rFonts w:eastAsia="Calibri" w:cs="Times New Roman"/>
          <w:kern w:val="0"/>
          <w:lang w:val="es-AR" w:eastAsia="en-US" w:bidi="ar-SA"/>
        </w:rPr>
        <w:t xml:space="preserve">: </w:t>
      </w:r>
      <w:r w:rsidR="001438E8" w:rsidRPr="001438E8">
        <w:rPr>
          <w:rFonts w:eastAsia="Calibri" w:cs="Times New Roman"/>
          <w:kern w:val="0"/>
          <w:lang w:val="es-AR" w:eastAsia="en-US" w:bidi="ar-SA"/>
        </w:rPr>
        <w:t xml:space="preserve"> "Pero por si esto fuera discutible creo que somos Patagonia porque hay todo un pasado común por nuestros indígenas, por una misma operación militar de conquista, una colonización y un posterior despoblamiento que es similar y en algunos casos idéntico. Porque existe además un presente cargado de carencias, dificultades y deficiencias que nos preocupa al conjunto. Porque este desierto sin poner en producción plena, y estos espacios vacíos no sólo nos duelen sino que hacen tremendamente vulnerable nuestra soberanía." </w:t>
      </w:r>
    </w:p>
    <w:p w14:paraId="1860A549" w14:textId="77777777" w:rsidR="008B5D64" w:rsidRDefault="000C69B7"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lastRenderedPageBreak/>
        <w:t xml:space="preserve">Del mismo modo, se puede asociar a una región funcional, basada en una organización espacial especial que supone la existencia de una red urbana jerarquizada en función de actividades económicas, población, redes y movilidad. Es decir, las urbes se complementan a partir de un sistema jerárquico. De esta forma, ciudades como Santa Rosa, Neuquén, Viedma, Bariloche, Rawson, Rio Gallegos, Calafate y Ushuaia ejercen como centros nodales y </w:t>
      </w:r>
      <w:r w:rsidRPr="000C69B7">
        <w:rPr>
          <w:rFonts w:eastAsia="Calibri" w:cs="Times New Roman"/>
          <w:kern w:val="0"/>
          <w:lang w:val="es-AR" w:eastAsia="en-US" w:bidi="ar-SA"/>
        </w:rPr>
        <w:t>obedecen a principios de organización espacial como redes urbanas, población, accesibilidad, movilidad, flujos, jerarquías medidas en t</w:t>
      </w:r>
      <w:r>
        <w:rPr>
          <w:rFonts w:eastAsia="Calibri" w:cs="Times New Roman"/>
          <w:kern w:val="0"/>
          <w:lang w:val="es-AR" w:eastAsia="en-US" w:bidi="ar-SA"/>
        </w:rPr>
        <w:t xml:space="preserve">érminos de actividades y </w:t>
      </w:r>
      <w:r w:rsidR="0026727D">
        <w:rPr>
          <w:rFonts w:eastAsia="Calibri" w:cs="Times New Roman"/>
          <w:kern w:val="0"/>
          <w:lang w:val="es-AR" w:eastAsia="en-US" w:bidi="ar-SA"/>
        </w:rPr>
        <w:t>de turismo. Así</w:t>
      </w:r>
      <w:r w:rsidR="002A0044">
        <w:rPr>
          <w:rFonts w:eastAsia="Calibri" w:cs="Times New Roman"/>
          <w:kern w:val="0"/>
          <w:lang w:val="es-AR" w:eastAsia="en-US" w:bidi="ar-SA"/>
        </w:rPr>
        <w:t>,</w:t>
      </w:r>
      <w:r w:rsidR="0026727D">
        <w:rPr>
          <w:rFonts w:eastAsia="Calibri" w:cs="Times New Roman"/>
          <w:kern w:val="0"/>
          <w:lang w:val="es-AR" w:eastAsia="en-US" w:bidi="ar-SA"/>
        </w:rPr>
        <w:t xml:space="preserve"> por ejemplo se habla de Santa Rosa como </w:t>
      </w:r>
      <w:r w:rsidR="002A0044">
        <w:rPr>
          <w:rFonts w:eastAsia="Calibri" w:cs="Times New Roman"/>
          <w:kern w:val="0"/>
          <w:lang w:val="es-AR" w:eastAsia="en-US" w:bidi="ar-SA"/>
        </w:rPr>
        <w:t>“</w:t>
      </w:r>
      <w:r w:rsidR="0026727D">
        <w:rPr>
          <w:rFonts w:eastAsia="Calibri" w:cs="Times New Roman"/>
          <w:kern w:val="0"/>
          <w:lang w:val="es-AR" w:eastAsia="en-US" w:bidi="ar-SA"/>
        </w:rPr>
        <w:t>pu</w:t>
      </w:r>
      <w:r w:rsidR="008B5D64">
        <w:rPr>
          <w:rFonts w:eastAsia="Calibri" w:cs="Times New Roman"/>
          <w:kern w:val="0"/>
          <w:lang w:val="es-AR" w:eastAsia="en-US" w:bidi="ar-SA"/>
        </w:rPr>
        <w:t>erta de entrada a la Patagonia</w:t>
      </w:r>
      <w:r w:rsidR="002A0044">
        <w:rPr>
          <w:rFonts w:eastAsia="Calibri" w:cs="Times New Roman"/>
          <w:kern w:val="0"/>
          <w:lang w:val="es-AR" w:eastAsia="en-US" w:bidi="ar-SA"/>
        </w:rPr>
        <w:t xml:space="preserve">”, </w:t>
      </w:r>
      <w:r w:rsidR="008B5D64">
        <w:rPr>
          <w:rFonts w:eastAsia="Calibri" w:cs="Times New Roman"/>
          <w:kern w:val="0"/>
          <w:lang w:val="es-AR" w:eastAsia="en-US" w:bidi="ar-SA"/>
        </w:rPr>
        <w:t xml:space="preserve">y como </w:t>
      </w:r>
      <w:r w:rsidR="002A0044">
        <w:rPr>
          <w:rFonts w:eastAsia="Calibri" w:cs="Times New Roman"/>
          <w:kern w:val="0"/>
          <w:lang w:val="es-AR" w:eastAsia="en-US" w:bidi="ar-SA"/>
        </w:rPr>
        <w:t>“</w:t>
      </w:r>
      <w:r w:rsidR="008B5D64">
        <w:rPr>
          <w:rFonts w:eastAsia="Calibri" w:cs="Times New Roman"/>
          <w:kern w:val="0"/>
          <w:lang w:val="es-AR" w:eastAsia="en-US" w:bidi="ar-SA"/>
        </w:rPr>
        <w:t>p</w:t>
      </w:r>
      <w:r w:rsidR="008B5D64" w:rsidRPr="008B5D64">
        <w:rPr>
          <w:rFonts w:eastAsia="Calibri" w:cs="Times New Roman"/>
          <w:kern w:val="0"/>
          <w:lang w:val="es-AR" w:eastAsia="en-US" w:bidi="ar-SA"/>
        </w:rPr>
        <w:t>uerta de la Patagonia Argentina</w:t>
      </w:r>
      <w:r w:rsidR="002A0044">
        <w:rPr>
          <w:rFonts w:eastAsia="Calibri" w:cs="Times New Roman"/>
          <w:kern w:val="0"/>
          <w:lang w:val="es-AR" w:eastAsia="en-US" w:bidi="ar-SA"/>
        </w:rPr>
        <w:t xml:space="preserve">”; </w:t>
      </w:r>
      <w:r w:rsidR="008B5D64" w:rsidRPr="008B5D64">
        <w:rPr>
          <w:rFonts w:eastAsia="Calibri" w:cs="Times New Roman"/>
          <w:kern w:val="0"/>
          <w:lang w:val="es-AR" w:eastAsia="en-US" w:bidi="ar-SA"/>
        </w:rPr>
        <w:t>La Pampa ha consolidado un proceso de integración, trazando vínculos para conformar una unidad regional definitiva</w:t>
      </w:r>
      <w:r w:rsidR="008B5D64">
        <w:rPr>
          <w:rFonts w:eastAsia="Calibri" w:cs="Times New Roman"/>
          <w:kern w:val="0"/>
          <w:lang w:val="es-AR" w:eastAsia="en-US" w:bidi="ar-SA"/>
        </w:rPr>
        <w:t xml:space="preserve">. </w:t>
      </w:r>
    </w:p>
    <w:p w14:paraId="10946F57" w14:textId="77777777" w:rsidR="0026727D" w:rsidRDefault="0026727D"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Entonces, los principios de uniformidad y funcionalidad se combinan y reflejan determinadas formas de organización del espacio; lo que nos permitirá analizar y comprender a la región Patagónica desde la planificación del Turismo. </w:t>
      </w:r>
    </w:p>
    <w:p w14:paraId="3239C246" w14:textId="77777777" w:rsidR="00B407B6" w:rsidRDefault="00B407B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Así como es importante identificar los recursos naturales y culturales, es necesario conocer las características de esa persona “observador sensible”, según Boullón</w:t>
      </w:r>
      <w:r w:rsidR="006E2BDD">
        <w:rPr>
          <w:rFonts w:eastAsia="Calibri" w:cs="Times New Roman"/>
          <w:kern w:val="0"/>
          <w:lang w:val="es-AR" w:eastAsia="en-US" w:bidi="ar-SA"/>
        </w:rPr>
        <w:t>,</w:t>
      </w:r>
      <w:r>
        <w:rPr>
          <w:rFonts w:eastAsia="Calibri" w:cs="Times New Roman"/>
          <w:kern w:val="0"/>
          <w:lang w:val="es-AR" w:eastAsia="en-US" w:bidi="ar-SA"/>
        </w:rPr>
        <w:t xml:space="preserve"> que </w:t>
      </w:r>
      <w:r w:rsidR="006E2BDD">
        <w:rPr>
          <w:rFonts w:eastAsia="Calibri" w:cs="Times New Roman"/>
          <w:kern w:val="0"/>
          <w:lang w:val="es-AR" w:eastAsia="en-US" w:bidi="ar-SA"/>
        </w:rPr>
        <w:t xml:space="preserve">se </w:t>
      </w:r>
      <w:r>
        <w:rPr>
          <w:rFonts w:eastAsia="Calibri" w:cs="Times New Roman"/>
          <w:kern w:val="0"/>
          <w:lang w:val="es-AR" w:eastAsia="en-US" w:bidi="ar-SA"/>
        </w:rPr>
        <w:t>va a motivar</w:t>
      </w:r>
      <w:r w:rsidR="006E2BDD">
        <w:rPr>
          <w:rFonts w:eastAsia="Calibri" w:cs="Times New Roman"/>
          <w:kern w:val="0"/>
          <w:lang w:val="es-AR" w:eastAsia="en-US" w:bidi="ar-SA"/>
        </w:rPr>
        <w:t xml:space="preserve"> y permitirá que se produzca</w:t>
      </w:r>
      <w:r>
        <w:rPr>
          <w:rFonts w:eastAsia="Calibri" w:cs="Times New Roman"/>
          <w:kern w:val="0"/>
          <w:lang w:val="es-AR" w:eastAsia="en-US" w:bidi="ar-SA"/>
        </w:rPr>
        <w:t xml:space="preserve"> el “encuentro” en el espacio geográfico. </w:t>
      </w:r>
    </w:p>
    <w:p w14:paraId="1E6D3CB1" w14:textId="77777777" w:rsidR="00A35B49" w:rsidRDefault="00B407B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Para ello, es significativo analizar </w:t>
      </w:r>
      <w:r w:rsidR="00A35B49">
        <w:rPr>
          <w:rFonts w:eastAsia="Calibri" w:cs="Times New Roman"/>
          <w:kern w:val="0"/>
          <w:lang w:val="es-AR" w:eastAsia="en-US" w:bidi="ar-SA"/>
        </w:rPr>
        <w:t>las características de</w:t>
      </w:r>
      <w:r w:rsidR="002A0044">
        <w:rPr>
          <w:rFonts w:eastAsia="Calibri" w:cs="Times New Roman"/>
          <w:kern w:val="0"/>
          <w:lang w:val="es-AR" w:eastAsia="en-US" w:bidi="ar-SA"/>
        </w:rPr>
        <w:t>l</w:t>
      </w:r>
      <w:r w:rsidR="00A35B49">
        <w:rPr>
          <w:rFonts w:eastAsia="Calibri" w:cs="Times New Roman"/>
          <w:kern w:val="0"/>
          <w:lang w:val="es-AR" w:eastAsia="en-US" w:bidi="ar-SA"/>
        </w:rPr>
        <w:t xml:space="preserve"> turista argentino y </w:t>
      </w:r>
      <w:r>
        <w:rPr>
          <w:rFonts w:eastAsia="Calibri" w:cs="Times New Roman"/>
          <w:kern w:val="0"/>
          <w:lang w:val="es-AR" w:eastAsia="en-US" w:bidi="ar-SA"/>
        </w:rPr>
        <w:t xml:space="preserve">conocer de antemano, según sus preferencias, </w:t>
      </w:r>
      <w:r w:rsidR="00A35B49">
        <w:rPr>
          <w:rFonts w:eastAsia="Calibri" w:cs="Times New Roman"/>
          <w:kern w:val="0"/>
          <w:lang w:val="es-AR" w:eastAsia="en-US" w:bidi="ar-SA"/>
        </w:rPr>
        <w:t xml:space="preserve">que destinos elige para vacacionar en nuestro país. </w:t>
      </w:r>
    </w:p>
    <w:p w14:paraId="696E59F1" w14:textId="77777777" w:rsidR="00A35B49" w:rsidRDefault="00B407B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Haciendo una amplia lectura y breve análisis del </w:t>
      </w:r>
      <w:r w:rsidR="00A35B49">
        <w:rPr>
          <w:rFonts w:eastAsia="Calibri" w:cs="Times New Roman"/>
          <w:kern w:val="0"/>
          <w:lang w:val="es-AR" w:eastAsia="en-US" w:bidi="ar-SA"/>
        </w:rPr>
        <w:t xml:space="preserve">Plan de Marketing de Turismo Interno </w:t>
      </w:r>
      <w:r>
        <w:rPr>
          <w:rFonts w:eastAsia="Calibri" w:cs="Times New Roman"/>
          <w:kern w:val="0"/>
          <w:lang w:val="es-AR" w:eastAsia="en-US" w:bidi="ar-SA"/>
        </w:rPr>
        <w:t>(conectAR)</w:t>
      </w:r>
      <w:r w:rsidR="00A35B49">
        <w:rPr>
          <w:rFonts w:eastAsia="Calibri" w:cs="Times New Roman"/>
          <w:kern w:val="0"/>
          <w:lang w:val="es-AR" w:eastAsia="en-US" w:bidi="ar-SA"/>
        </w:rPr>
        <w:t xml:space="preserve"> Argentina 2014 - 2016</w:t>
      </w:r>
      <w:r w:rsidR="00A35B49">
        <w:rPr>
          <w:rStyle w:val="Refdenotaalpie"/>
          <w:rFonts w:eastAsia="Calibri" w:cs="Times New Roman"/>
          <w:kern w:val="0"/>
          <w:lang w:val="es-AR" w:eastAsia="en-US" w:bidi="ar-SA"/>
        </w:rPr>
        <w:footnoteReference w:id="2"/>
      </w:r>
      <w:r w:rsidR="00A35B49">
        <w:rPr>
          <w:rFonts w:eastAsia="Calibri" w:cs="Times New Roman"/>
          <w:kern w:val="0"/>
          <w:lang w:val="es-AR" w:eastAsia="en-US" w:bidi="ar-SA"/>
        </w:rPr>
        <w:t xml:space="preserve"> el turista argentino viaja cada vez más por su país; es “escapista”, es decir que hace viajes cortos aprovechando feriados y fines de semana largo; viaja por motivos recreacionales y por placer y el mayor medio de movilidad para realizar los desplazamientos es </w:t>
      </w:r>
      <w:r>
        <w:rPr>
          <w:rFonts w:eastAsia="Calibri" w:cs="Times New Roman"/>
          <w:kern w:val="0"/>
          <w:lang w:val="es-AR" w:eastAsia="en-US" w:bidi="ar-SA"/>
        </w:rPr>
        <w:t xml:space="preserve">el </w:t>
      </w:r>
      <w:r w:rsidR="00A35B49">
        <w:rPr>
          <w:rFonts w:eastAsia="Calibri" w:cs="Times New Roman"/>
          <w:kern w:val="0"/>
          <w:lang w:val="es-AR" w:eastAsia="en-US" w:bidi="ar-SA"/>
        </w:rPr>
        <w:t xml:space="preserve">automóvil particular. </w:t>
      </w:r>
      <w:r w:rsidR="009774CA">
        <w:rPr>
          <w:rFonts w:eastAsia="Calibri" w:cs="Times New Roman"/>
          <w:kern w:val="0"/>
          <w:lang w:val="es-AR" w:eastAsia="en-US" w:bidi="ar-SA"/>
        </w:rPr>
        <w:t>Asimismo, siguiendo con el análisis de sus características</w:t>
      </w:r>
      <w:r w:rsidR="008264C1">
        <w:rPr>
          <w:rFonts w:eastAsia="Calibri" w:cs="Times New Roman"/>
          <w:kern w:val="0"/>
          <w:lang w:val="es-AR" w:eastAsia="en-US" w:bidi="ar-SA"/>
        </w:rPr>
        <w:t>,</w:t>
      </w:r>
      <w:r w:rsidR="009774CA">
        <w:rPr>
          <w:rFonts w:eastAsia="Calibri" w:cs="Times New Roman"/>
          <w:kern w:val="0"/>
          <w:lang w:val="es-AR" w:eastAsia="en-US" w:bidi="ar-SA"/>
        </w:rPr>
        <w:t xml:space="preserve"> mayormente v</w:t>
      </w:r>
      <w:r w:rsidR="00A35B49">
        <w:rPr>
          <w:rFonts w:eastAsia="Calibri" w:cs="Times New Roman"/>
          <w:kern w:val="0"/>
          <w:lang w:val="es-AR" w:eastAsia="en-US" w:bidi="ar-SA"/>
        </w:rPr>
        <w:t xml:space="preserve">iaja en familia y </w:t>
      </w:r>
      <w:r w:rsidR="009774CA">
        <w:rPr>
          <w:rFonts w:eastAsia="Calibri" w:cs="Times New Roman"/>
          <w:kern w:val="0"/>
          <w:lang w:val="es-AR" w:eastAsia="en-US" w:bidi="ar-SA"/>
        </w:rPr>
        <w:t>organiza el viaje por su cuenta</w:t>
      </w:r>
      <w:r w:rsidR="002A6F06">
        <w:rPr>
          <w:rFonts w:eastAsia="Calibri" w:cs="Times New Roman"/>
          <w:kern w:val="0"/>
          <w:lang w:val="es-AR" w:eastAsia="en-US" w:bidi="ar-SA"/>
        </w:rPr>
        <w:t xml:space="preserve"> remitiéndose a recomendaciones de amigos o familiares y/o comentarios </w:t>
      </w:r>
      <w:r>
        <w:rPr>
          <w:rFonts w:eastAsia="Calibri" w:cs="Times New Roman"/>
          <w:kern w:val="0"/>
          <w:lang w:val="es-AR" w:eastAsia="en-US" w:bidi="ar-SA"/>
        </w:rPr>
        <w:t xml:space="preserve">en internet o </w:t>
      </w:r>
      <w:r w:rsidR="002A6F06">
        <w:rPr>
          <w:rFonts w:eastAsia="Calibri" w:cs="Times New Roman"/>
          <w:kern w:val="0"/>
          <w:lang w:val="es-AR" w:eastAsia="en-US" w:bidi="ar-SA"/>
        </w:rPr>
        <w:t xml:space="preserve">redes sociales. </w:t>
      </w:r>
    </w:p>
    <w:p w14:paraId="307F2136" w14:textId="77777777" w:rsidR="002A6F06" w:rsidRDefault="002A6F0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Por otro lado, los destinos más elegidos por los argentinos, según la tipología de viaje: vacaciones o escapadas son</w:t>
      </w:r>
      <w:r w:rsidR="008264C1">
        <w:rPr>
          <w:rFonts w:eastAsia="Calibri" w:cs="Times New Roman"/>
          <w:kern w:val="0"/>
          <w:lang w:val="es-AR" w:eastAsia="en-US" w:bidi="ar-SA"/>
        </w:rPr>
        <w:t xml:space="preserve">: </w:t>
      </w:r>
      <w:r>
        <w:rPr>
          <w:rFonts w:eastAsia="Calibri" w:cs="Times New Roman"/>
          <w:kern w:val="0"/>
          <w:lang w:val="es-AR" w:eastAsia="en-US" w:bidi="ar-SA"/>
        </w:rPr>
        <w:t xml:space="preserve">en 1° lugar la ciudad de Buenos Aires y en 2° lugar Córdoba y la Patagonia Argentina. </w:t>
      </w:r>
    </w:p>
    <w:p w14:paraId="096EF7AA" w14:textId="77777777" w:rsidR="00B407B6" w:rsidRDefault="0048632F"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De esta forma se podrá pensar en políticas turísticas que conviertan a La Pampa en una provincia turística, capaz de motivar la estadía de los visitantes y que no solo sea identificada como una provincia de paso hacia destinos turísticos de mayor relevancia, tanto para el turismo nacional como internacional. </w:t>
      </w:r>
    </w:p>
    <w:p w14:paraId="5A39BBE3" w14:textId="77777777" w:rsidR="005E5C38" w:rsidRDefault="005E5C38" w:rsidP="0052565A">
      <w:pPr>
        <w:widowControl/>
        <w:suppressAutoHyphens w:val="0"/>
        <w:spacing w:after="200" w:line="276" w:lineRule="auto"/>
        <w:rPr>
          <w:rFonts w:eastAsia="Calibri" w:cs="Times New Roman"/>
          <w:b/>
          <w:kern w:val="0"/>
          <w:lang w:val="es-AR" w:eastAsia="en-US" w:bidi="ar-SA"/>
        </w:rPr>
      </w:pPr>
    </w:p>
    <w:p w14:paraId="50F0ECB6" w14:textId="77777777" w:rsidR="00045C14" w:rsidRPr="00045C14" w:rsidRDefault="008B5D64" w:rsidP="001438E8">
      <w:pPr>
        <w:widowControl/>
        <w:suppressAutoHyphens w:val="0"/>
        <w:spacing w:after="200" w:line="276" w:lineRule="auto"/>
        <w:rPr>
          <w:rFonts w:eastAsia="Calibri" w:cs="Times New Roman"/>
          <w:b/>
          <w:kern w:val="0"/>
          <w:lang w:val="es-AR" w:eastAsia="en-US" w:bidi="ar-SA"/>
        </w:rPr>
      </w:pPr>
      <w:r>
        <w:rPr>
          <w:rFonts w:eastAsia="Calibri" w:cs="Times New Roman"/>
          <w:b/>
          <w:kern w:val="0"/>
          <w:lang w:val="es-AR" w:eastAsia="en-US" w:bidi="ar-SA"/>
        </w:rPr>
        <w:br w:type="page"/>
      </w:r>
      <w:r w:rsidR="00160289">
        <w:rPr>
          <w:rFonts w:eastAsia="Calibri" w:cs="Times New Roman"/>
          <w:b/>
          <w:kern w:val="0"/>
          <w:lang w:val="es-AR" w:eastAsia="en-US" w:bidi="ar-SA"/>
        </w:rPr>
        <w:lastRenderedPageBreak/>
        <w:t xml:space="preserve">CONCLUSIÓN </w:t>
      </w:r>
    </w:p>
    <w:p w14:paraId="541FE2E0" w14:textId="77777777" w:rsidR="0048632F" w:rsidRDefault="00016661"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 pesar de pertenecer a una región homogénea y a la vez funcional como es la región patagónica, con características similares desde lo geográfico, lo cultural y lo social, podemos difere</w:t>
      </w:r>
      <w:r w:rsidR="0048632F">
        <w:rPr>
          <w:rFonts w:eastAsia="Calibri" w:cs="Times New Roman"/>
          <w:kern w:val="0"/>
          <w:lang w:val="es-AR" w:eastAsia="en-US" w:bidi="ar-SA"/>
        </w:rPr>
        <w:t xml:space="preserve">nciarnos a partir de los recursos naturales y culturales identificados, conformando un paisaje característico como provincia y capaces de motivar el desplazamiento de los visitantes. Asimismo, tomando el principio de funcionalidad de la Patagonia, se podría considerar y potenciar a La Pampa como puerta de entrada a la Patagonia. </w:t>
      </w:r>
    </w:p>
    <w:p w14:paraId="77BB28A4" w14:textId="77777777" w:rsidR="008E5D42" w:rsidRDefault="008E5D42"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 partir de las premisas establecidas en el Estatuto Fundacional de la Región Patagonia así como en los objetivos de creación del Ente Oficial de Turismo Patagonia Argentina, se pueden establecer acciones conjuntas a partir de las similitudes identificadas como región; pero diferenciarnos a partir de los recursos, que se relacionan más con la noción de “pampa” o “llanura” y así despegarnos de las demás provincias</w:t>
      </w:r>
      <w:r w:rsidR="00814BDD">
        <w:rPr>
          <w:rFonts w:eastAsia="Calibri" w:cs="Times New Roman"/>
          <w:kern w:val="0"/>
          <w:lang w:val="es-AR" w:eastAsia="en-US" w:bidi="ar-SA"/>
        </w:rPr>
        <w:t xml:space="preserve">, </w:t>
      </w:r>
      <w:r>
        <w:rPr>
          <w:rFonts w:eastAsia="Calibri" w:cs="Times New Roman"/>
          <w:kern w:val="0"/>
          <w:lang w:val="es-AR" w:eastAsia="en-US" w:bidi="ar-SA"/>
        </w:rPr>
        <w:t xml:space="preserve"> donde sus principales recursos naturales se identifican con la cordillera y el mar</w:t>
      </w:r>
      <w:r w:rsidR="00814BDD">
        <w:rPr>
          <w:rFonts w:eastAsia="Calibri" w:cs="Times New Roman"/>
          <w:kern w:val="0"/>
          <w:lang w:val="es-AR" w:eastAsia="en-US" w:bidi="ar-SA"/>
        </w:rPr>
        <w:t xml:space="preserve">, convirtiéndose en los </w:t>
      </w:r>
      <w:r>
        <w:rPr>
          <w:rFonts w:eastAsia="Calibri" w:cs="Times New Roman"/>
          <w:kern w:val="0"/>
          <w:lang w:val="es-AR" w:eastAsia="en-US" w:bidi="ar-SA"/>
        </w:rPr>
        <w:t xml:space="preserve">principales atractivos turísticos del resto de la región.  </w:t>
      </w:r>
    </w:p>
    <w:p w14:paraId="758253A8" w14:textId="77777777" w:rsidR="002A6F06" w:rsidRDefault="008E5D42"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Desde el punto de vista de la demanda, y a</w:t>
      </w:r>
      <w:r w:rsidR="002A6F06">
        <w:rPr>
          <w:rFonts w:eastAsia="Calibri" w:cs="Times New Roman"/>
          <w:kern w:val="0"/>
          <w:lang w:val="es-AR" w:eastAsia="en-US" w:bidi="ar-SA"/>
        </w:rPr>
        <w:t xml:space="preserve">nalizando el comportamiento del turista argentino, según el Plan de Marketing </w:t>
      </w:r>
      <w:r>
        <w:rPr>
          <w:rFonts w:eastAsia="Calibri" w:cs="Times New Roman"/>
          <w:kern w:val="0"/>
          <w:lang w:val="es-AR" w:eastAsia="en-US" w:bidi="ar-SA"/>
        </w:rPr>
        <w:t>conectAR Argentina 2014-2016</w:t>
      </w:r>
      <w:r w:rsidR="002A6F06">
        <w:rPr>
          <w:rFonts w:eastAsia="Calibri" w:cs="Times New Roman"/>
          <w:kern w:val="0"/>
          <w:lang w:val="es-AR" w:eastAsia="en-US" w:bidi="ar-SA"/>
        </w:rPr>
        <w:t>,</w:t>
      </w:r>
      <w:r>
        <w:rPr>
          <w:rFonts w:eastAsia="Calibri" w:cs="Times New Roman"/>
          <w:kern w:val="0"/>
          <w:lang w:val="es-AR" w:eastAsia="en-US" w:bidi="ar-SA"/>
        </w:rPr>
        <w:t xml:space="preserve"> las políticas turísticas de La Pampa deberán </w:t>
      </w:r>
      <w:r w:rsidR="002A6F06">
        <w:rPr>
          <w:rFonts w:eastAsia="Calibri" w:cs="Times New Roman"/>
          <w:kern w:val="0"/>
          <w:lang w:val="es-AR" w:eastAsia="en-US" w:bidi="ar-SA"/>
        </w:rPr>
        <w:t>atraer al turista que usa su automóvil</w:t>
      </w:r>
      <w:r w:rsidR="006E2BDD">
        <w:rPr>
          <w:rFonts w:eastAsia="Calibri" w:cs="Times New Roman"/>
          <w:kern w:val="0"/>
          <w:lang w:val="es-AR" w:eastAsia="en-US" w:bidi="ar-SA"/>
        </w:rPr>
        <w:t>, tanto para vacacionar como para</w:t>
      </w:r>
      <w:r>
        <w:rPr>
          <w:rFonts w:eastAsia="Calibri" w:cs="Times New Roman"/>
          <w:kern w:val="0"/>
          <w:lang w:val="es-AR" w:eastAsia="en-US" w:bidi="ar-SA"/>
        </w:rPr>
        <w:t xml:space="preserve"> realizar “escapadas” de fin de semana y pasa por la provincia</w:t>
      </w:r>
      <w:r w:rsidR="002A6F06">
        <w:rPr>
          <w:rFonts w:eastAsia="Calibri" w:cs="Times New Roman"/>
          <w:kern w:val="0"/>
          <w:lang w:val="es-AR" w:eastAsia="en-US" w:bidi="ar-SA"/>
        </w:rPr>
        <w:t xml:space="preserve"> cuando viaja hacia algún</w:t>
      </w:r>
      <w:r>
        <w:rPr>
          <w:rFonts w:eastAsia="Calibri" w:cs="Times New Roman"/>
          <w:kern w:val="0"/>
          <w:lang w:val="es-AR" w:eastAsia="en-US" w:bidi="ar-SA"/>
        </w:rPr>
        <w:t xml:space="preserve"> otro destino de la Patagonia. En esta cuestión cumple un rol importante el Ente de Turismo, como </w:t>
      </w:r>
      <w:r w:rsidRPr="008E5D42">
        <w:rPr>
          <w:rFonts w:eastAsia="Calibri" w:cs="Times New Roman"/>
          <w:kern w:val="0"/>
          <w:lang w:val="es-AR" w:eastAsia="en-US" w:bidi="ar-SA"/>
        </w:rPr>
        <w:t xml:space="preserve">institución </w:t>
      </w:r>
      <w:r w:rsidR="00026403">
        <w:rPr>
          <w:rFonts w:eastAsia="Calibri" w:cs="Times New Roman"/>
          <w:kern w:val="0"/>
          <w:lang w:val="es-AR" w:eastAsia="en-US" w:bidi="ar-SA"/>
        </w:rPr>
        <w:t xml:space="preserve">que </w:t>
      </w:r>
      <w:r w:rsidRPr="008E5D42">
        <w:rPr>
          <w:rFonts w:eastAsia="Calibri" w:cs="Times New Roman"/>
          <w:kern w:val="0"/>
          <w:lang w:val="es-AR" w:eastAsia="en-US" w:bidi="ar-SA"/>
        </w:rPr>
        <w:t>tiene conferida la facultad de promover y coordinar la actividad turística recreativa oficial y privada patagónica, en base a objetivos y políticas concordantes y concurrentes al desarrollo económico y social armónico de la región.</w:t>
      </w:r>
    </w:p>
    <w:p w14:paraId="23C1D421" w14:textId="77777777" w:rsidR="00026403" w:rsidRDefault="002A6F06"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A partir de identificar los recursos en el espacio geográfico, capaces de atraer a</w:t>
      </w:r>
      <w:r w:rsidR="00741D48">
        <w:rPr>
          <w:rFonts w:eastAsia="Calibri" w:cs="Times New Roman"/>
          <w:kern w:val="0"/>
          <w:lang w:val="es-AR" w:eastAsia="en-US" w:bidi="ar-SA"/>
        </w:rPr>
        <w:t xml:space="preserve"> un observador sensible,</w:t>
      </w:r>
      <w:r w:rsidR="00026403">
        <w:rPr>
          <w:rFonts w:eastAsia="Calibri" w:cs="Times New Roman"/>
          <w:kern w:val="0"/>
          <w:lang w:val="es-AR" w:eastAsia="en-US" w:bidi="ar-SA"/>
        </w:rPr>
        <w:t xml:space="preserve"> y a través de una planificación estratégica y de políticas turísticas sostenidas en el tiempo, con la participación e involucramiento de todos los actores</w:t>
      </w:r>
      <w:r w:rsidR="00814BDD">
        <w:rPr>
          <w:rFonts w:eastAsia="Calibri" w:cs="Times New Roman"/>
          <w:kern w:val="0"/>
          <w:lang w:val="es-AR" w:eastAsia="en-US" w:bidi="ar-SA"/>
        </w:rPr>
        <w:t xml:space="preserve">, </w:t>
      </w:r>
      <w:r w:rsidR="00026403">
        <w:rPr>
          <w:rFonts w:eastAsia="Calibri" w:cs="Times New Roman"/>
          <w:kern w:val="0"/>
          <w:lang w:val="es-AR" w:eastAsia="en-US" w:bidi="ar-SA"/>
        </w:rPr>
        <w:t xml:space="preserve"> se podrá</w:t>
      </w:r>
      <w:r w:rsidR="00814BDD">
        <w:rPr>
          <w:rFonts w:eastAsia="Calibri" w:cs="Times New Roman"/>
          <w:kern w:val="0"/>
          <w:lang w:val="es-AR" w:eastAsia="en-US" w:bidi="ar-SA"/>
        </w:rPr>
        <w:t>n</w:t>
      </w:r>
      <w:r w:rsidR="00026403">
        <w:rPr>
          <w:rFonts w:eastAsia="Calibri" w:cs="Times New Roman"/>
          <w:kern w:val="0"/>
          <w:lang w:val="es-AR" w:eastAsia="en-US" w:bidi="ar-SA"/>
        </w:rPr>
        <w:t xml:space="preserve"> convertir esos recursos en atractivos turísticos capaces </w:t>
      </w:r>
      <w:r w:rsidR="00026403" w:rsidRPr="00026403">
        <w:rPr>
          <w:rFonts w:eastAsia="Calibri" w:cs="Times New Roman"/>
          <w:kern w:val="0"/>
          <w:lang w:val="es-AR" w:eastAsia="en-US" w:bidi="ar-SA"/>
        </w:rPr>
        <w:t>de motivar o inducir el viaje o, lo que es lo mismo, el desplazamiento de personas desde su lugar de residencia habitual o temporaria al espacio donde está emplazado el bien o manifestación en cuestión</w:t>
      </w:r>
      <w:r w:rsidR="00026403">
        <w:rPr>
          <w:rFonts w:eastAsia="Calibri" w:cs="Times New Roman"/>
          <w:kern w:val="0"/>
          <w:lang w:val="es-AR" w:eastAsia="en-US" w:bidi="ar-SA"/>
        </w:rPr>
        <w:t xml:space="preserve">. </w:t>
      </w:r>
    </w:p>
    <w:p w14:paraId="3D1B7F65" w14:textId="77777777" w:rsidR="00741D48" w:rsidRDefault="00026403" w:rsidP="00045C14">
      <w:pPr>
        <w:widowControl/>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Así se podrá lograr que esos atractivos turísticos en sí mismos </w:t>
      </w:r>
      <w:r w:rsidR="00741D48">
        <w:rPr>
          <w:rFonts w:eastAsia="Calibri" w:cs="Times New Roman"/>
          <w:kern w:val="0"/>
          <w:lang w:val="es-AR" w:eastAsia="en-US" w:bidi="ar-SA"/>
        </w:rPr>
        <w:t xml:space="preserve">formen un complemento al paisaje de la región patagónica </w:t>
      </w:r>
      <w:r>
        <w:rPr>
          <w:rFonts w:eastAsia="Calibri" w:cs="Times New Roman"/>
          <w:kern w:val="0"/>
          <w:lang w:val="es-AR" w:eastAsia="en-US" w:bidi="ar-SA"/>
        </w:rPr>
        <w:t>en su conjunto; y es aquí do</w:t>
      </w:r>
      <w:r w:rsidR="00741D48">
        <w:rPr>
          <w:rFonts w:eastAsia="Calibri" w:cs="Times New Roman"/>
          <w:kern w:val="0"/>
          <w:lang w:val="es-AR" w:eastAsia="en-US" w:bidi="ar-SA"/>
        </w:rPr>
        <w:t>nde juega un rol destacado el Ente Regional de Turismo</w:t>
      </w:r>
      <w:r>
        <w:rPr>
          <w:rFonts w:eastAsia="Calibri" w:cs="Times New Roman"/>
          <w:kern w:val="0"/>
          <w:lang w:val="es-AR" w:eastAsia="en-US" w:bidi="ar-SA"/>
        </w:rPr>
        <w:t xml:space="preserve"> Patagonia Argentina</w:t>
      </w:r>
      <w:r w:rsidR="00741D48">
        <w:rPr>
          <w:rFonts w:eastAsia="Calibri" w:cs="Times New Roman"/>
          <w:kern w:val="0"/>
          <w:lang w:val="es-AR" w:eastAsia="en-US" w:bidi="ar-SA"/>
        </w:rPr>
        <w:t>; con m</w:t>
      </w:r>
      <w:r w:rsidR="00045C14" w:rsidRPr="00045C14">
        <w:rPr>
          <w:rFonts w:eastAsia="Calibri" w:cs="Times New Roman"/>
          <w:kern w:val="0"/>
          <w:lang w:val="es-AR" w:eastAsia="en-US" w:bidi="ar-SA"/>
        </w:rPr>
        <w:t>ás de 40 años de realizar acciones concretas con el objetivo de reafirmar la identidad regional patagónica y de consolidar la integración que permita aportar soluciones a las necesidades comunes</w:t>
      </w:r>
      <w:r w:rsidR="00741D48">
        <w:rPr>
          <w:rFonts w:eastAsia="Calibri" w:cs="Times New Roman"/>
          <w:kern w:val="0"/>
          <w:lang w:val="es-AR" w:eastAsia="en-US" w:bidi="ar-SA"/>
        </w:rPr>
        <w:t xml:space="preserve">. </w:t>
      </w:r>
    </w:p>
    <w:p w14:paraId="41C8F396" w14:textId="77777777" w:rsidR="00741D48" w:rsidRDefault="00741D48" w:rsidP="00045C14">
      <w:pPr>
        <w:widowControl/>
        <w:suppressAutoHyphens w:val="0"/>
        <w:spacing w:after="200" w:line="276" w:lineRule="auto"/>
        <w:jc w:val="both"/>
        <w:rPr>
          <w:rFonts w:eastAsia="Calibri" w:cs="Times New Roman"/>
          <w:kern w:val="0"/>
          <w:lang w:val="es-AR" w:eastAsia="en-US" w:bidi="ar-SA"/>
        </w:rPr>
      </w:pPr>
    </w:p>
    <w:p w14:paraId="6F6D27E5" w14:textId="77777777" w:rsidR="00045C14" w:rsidRPr="00026403" w:rsidRDefault="0035090A" w:rsidP="00026403">
      <w:pPr>
        <w:widowControl/>
        <w:suppressAutoHyphens w:val="0"/>
        <w:spacing w:after="200" w:line="276" w:lineRule="auto"/>
        <w:jc w:val="both"/>
        <w:rPr>
          <w:rFonts w:eastAsia="Calibri" w:cs="Times New Roman"/>
          <w:kern w:val="0"/>
          <w:lang w:val="es-AR" w:eastAsia="en-US" w:bidi="ar-SA"/>
        </w:rPr>
      </w:pPr>
      <w:r>
        <w:rPr>
          <w:rFonts w:eastAsia="Calibri" w:cs="Times New Roman"/>
          <w:b/>
          <w:kern w:val="0"/>
          <w:lang w:val="es-AR" w:eastAsia="en-US" w:bidi="ar-SA"/>
        </w:rPr>
        <w:br w:type="page"/>
      </w:r>
      <w:r w:rsidR="00160289" w:rsidRPr="00160289">
        <w:rPr>
          <w:rFonts w:eastAsia="Calibri" w:cs="Times New Roman"/>
          <w:b/>
          <w:kern w:val="0"/>
          <w:lang w:val="es-AR" w:eastAsia="en-US" w:bidi="ar-SA"/>
        </w:rPr>
        <w:lastRenderedPageBreak/>
        <w:t>BIBLIOGRAFÍA</w:t>
      </w:r>
    </w:p>
    <w:p w14:paraId="18F44E13" w14:textId="77777777" w:rsidR="00045C14" w:rsidRDefault="0035090A" w:rsidP="0035090A">
      <w:pPr>
        <w:widowControl/>
        <w:numPr>
          <w:ilvl w:val="0"/>
          <w:numId w:val="20"/>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Aráoz, F (1991). </w:t>
      </w:r>
      <w:r w:rsidRPr="0035090A">
        <w:rPr>
          <w:rFonts w:eastAsia="Calibri" w:cs="Times New Roman"/>
          <w:i/>
          <w:kern w:val="0"/>
          <w:lang w:val="es-AR" w:eastAsia="en-US" w:bidi="ar-SA"/>
        </w:rPr>
        <w:t>La Pampa Total. Aspectos geográficos. Apuntes para una geografía humana de La Pampa</w:t>
      </w:r>
      <w:r>
        <w:rPr>
          <w:rFonts w:eastAsia="Calibri" w:cs="Times New Roman"/>
          <w:kern w:val="0"/>
          <w:lang w:val="es-AR" w:eastAsia="en-US" w:bidi="ar-SA"/>
        </w:rPr>
        <w:t xml:space="preserve">: </w:t>
      </w:r>
      <w:r w:rsidRPr="0035090A">
        <w:rPr>
          <w:rFonts w:eastAsia="Calibri" w:cs="Times New Roman"/>
          <w:kern w:val="0"/>
          <w:lang w:val="es-AR" w:eastAsia="en-US" w:bidi="ar-SA"/>
        </w:rPr>
        <w:t>Subsecretaría de Educación</w:t>
      </w:r>
      <w:r w:rsidR="00683E37">
        <w:rPr>
          <w:rFonts w:eastAsia="Calibri" w:cs="Times New Roman"/>
          <w:kern w:val="0"/>
          <w:lang w:val="es-AR" w:eastAsia="en-US" w:bidi="ar-SA"/>
        </w:rPr>
        <w:t xml:space="preserve">. Gobierno de La Pampa </w:t>
      </w:r>
    </w:p>
    <w:p w14:paraId="2217D0F0" w14:textId="77777777" w:rsidR="00683E37" w:rsidRDefault="00683E37" w:rsidP="00683E37">
      <w:pPr>
        <w:numPr>
          <w:ilvl w:val="0"/>
          <w:numId w:val="20"/>
        </w:numPr>
        <w:rPr>
          <w:rFonts w:eastAsia="Calibri" w:cs="Times New Roman"/>
          <w:kern w:val="0"/>
          <w:lang w:val="es-AR" w:eastAsia="en-US" w:bidi="ar-SA"/>
        </w:rPr>
      </w:pPr>
      <w:r w:rsidRPr="00683E37">
        <w:rPr>
          <w:rFonts w:eastAsia="Calibri" w:cs="Times New Roman"/>
          <w:kern w:val="0"/>
          <w:lang w:val="es-AR" w:eastAsia="en-US" w:bidi="ar-SA"/>
        </w:rPr>
        <w:t>Benedetti A (2008). Los usos de la categoría región en el pensamiento geográfico argentino: CONICET, Universidad Nacional de Jujuy y Universidad de Buenos Aires</w:t>
      </w:r>
    </w:p>
    <w:p w14:paraId="72A3D3EC" w14:textId="77777777" w:rsidR="00683E37" w:rsidRPr="00683E37" w:rsidRDefault="00683E37" w:rsidP="00683E37">
      <w:pPr>
        <w:ind w:left="720"/>
        <w:rPr>
          <w:rFonts w:eastAsia="Calibri" w:cs="Times New Roman"/>
          <w:kern w:val="0"/>
          <w:lang w:val="es-AR" w:eastAsia="en-US" w:bidi="ar-SA"/>
        </w:rPr>
      </w:pPr>
    </w:p>
    <w:p w14:paraId="3273D648" w14:textId="77777777" w:rsidR="0035090A" w:rsidRDefault="0035090A" w:rsidP="0035090A">
      <w:pPr>
        <w:widowControl/>
        <w:numPr>
          <w:ilvl w:val="0"/>
          <w:numId w:val="20"/>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Boullón, R (2006). </w:t>
      </w:r>
      <w:r w:rsidRPr="0035090A">
        <w:rPr>
          <w:rFonts w:eastAsia="Calibri" w:cs="Times New Roman"/>
          <w:i/>
          <w:kern w:val="0"/>
          <w:lang w:val="es-AR" w:eastAsia="en-US" w:bidi="ar-SA"/>
        </w:rPr>
        <w:t>Planificación del Espacio Turístico</w:t>
      </w:r>
      <w:r>
        <w:rPr>
          <w:rFonts w:eastAsia="Calibri" w:cs="Times New Roman"/>
          <w:kern w:val="0"/>
          <w:lang w:val="es-AR" w:eastAsia="en-US" w:bidi="ar-SA"/>
        </w:rPr>
        <w:t>: Editorial Trillas Pág. 97 – 108</w:t>
      </w:r>
    </w:p>
    <w:p w14:paraId="5004B57E" w14:textId="77777777" w:rsidR="00683E37" w:rsidRDefault="00683E37" w:rsidP="00683E37">
      <w:pPr>
        <w:widowControl/>
        <w:numPr>
          <w:ilvl w:val="0"/>
          <w:numId w:val="20"/>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ConectAR Plan de Marketing de Turismo Interno Argentina 2014 – 2016: </w:t>
      </w:r>
      <w:hyperlink r:id="rId9" w:history="1">
        <w:r w:rsidRPr="00B60EE3">
          <w:rPr>
            <w:rStyle w:val="Hipervnculo"/>
            <w:rFonts w:eastAsia="Calibri" w:cs="Times New Roman"/>
            <w:kern w:val="0"/>
            <w:lang w:val="es-AR" w:eastAsia="en-US" w:bidi="ar-SA"/>
          </w:rPr>
          <w:t>http://www.fepi.com.ar/web/wp-content/uploads/2014/08/ConectAR-Plan-de-Marketing-de-Turismo-Interno-2014-VERSION-FINAL.pdf</w:t>
        </w:r>
      </w:hyperlink>
    </w:p>
    <w:p w14:paraId="1871FD1D" w14:textId="77777777" w:rsidR="00683E37" w:rsidRDefault="00683E37" w:rsidP="00683E37">
      <w:pPr>
        <w:widowControl/>
        <w:numPr>
          <w:ilvl w:val="0"/>
          <w:numId w:val="20"/>
        </w:numPr>
        <w:suppressAutoHyphens w:val="0"/>
        <w:spacing w:after="200" w:line="276" w:lineRule="auto"/>
        <w:jc w:val="both"/>
        <w:rPr>
          <w:rFonts w:eastAsia="Calibri" w:cs="Times New Roman"/>
          <w:kern w:val="0"/>
          <w:lang w:val="es-AR" w:eastAsia="en-US" w:bidi="ar-SA"/>
        </w:rPr>
      </w:pPr>
      <w:r w:rsidRPr="00683E37">
        <w:rPr>
          <w:rFonts w:eastAsia="Calibri" w:cs="Times New Roman"/>
          <w:kern w:val="0"/>
          <w:lang w:val="es-AR" w:eastAsia="en-US" w:bidi="ar-SA"/>
        </w:rPr>
        <w:t xml:space="preserve">Ente Regional Oficial de Turismo Patagonia Turística: </w:t>
      </w:r>
      <w:hyperlink r:id="rId10" w:history="1">
        <w:r w:rsidRPr="00683E37">
          <w:rPr>
            <w:rStyle w:val="Hipervnculo"/>
            <w:rFonts w:eastAsia="Calibri" w:cs="Times New Roman"/>
            <w:kern w:val="0"/>
            <w:lang w:val="es-AR" w:eastAsia="en-US" w:bidi="ar-SA"/>
          </w:rPr>
          <w:t>https://patagonia.gob.ar/</w:t>
        </w:r>
      </w:hyperlink>
    </w:p>
    <w:p w14:paraId="4A825640" w14:textId="77777777" w:rsidR="00C859EF" w:rsidRDefault="00C859EF" w:rsidP="00C859EF">
      <w:pPr>
        <w:widowControl/>
        <w:numPr>
          <w:ilvl w:val="0"/>
          <w:numId w:val="20"/>
        </w:numPr>
        <w:suppressAutoHyphens w:val="0"/>
        <w:spacing w:after="200" w:line="276" w:lineRule="auto"/>
        <w:jc w:val="both"/>
        <w:rPr>
          <w:rFonts w:eastAsia="Calibri" w:cs="Times New Roman"/>
          <w:kern w:val="0"/>
          <w:lang w:val="es-AR" w:eastAsia="en-US" w:bidi="ar-SA"/>
        </w:rPr>
      </w:pPr>
      <w:r>
        <w:rPr>
          <w:rFonts w:eastAsia="Calibri" w:cs="Times New Roman"/>
          <w:kern w:val="0"/>
          <w:lang w:val="es-AR" w:eastAsia="en-US" w:bidi="ar-SA"/>
        </w:rPr>
        <w:t xml:space="preserve">La Pampa es Patagonia (2019). Fundación Chadileuvú: </w:t>
      </w:r>
      <w:hyperlink r:id="rId11" w:history="1">
        <w:r w:rsidRPr="00B60EE3">
          <w:rPr>
            <w:rStyle w:val="Hipervnculo"/>
            <w:rFonts w:eastAsia="Calibri" w:cs="Times New Roman"/>
            <w:kern w:val="0"/>
            <w:lang w:val="es-AR" w:eastAsia="en-US" w:bidi="ar-SA"/>
          </w:rPr>
          <w:t>http://www.chadileuvu.org.ar/fuchad/index.php/doc-de-la-fuchad/1476-la-pampa-es-patagonia</w:t>
        </w:r>
      </w:hyperlink>
    </w:p>
    <w:p w14:paraId="24DA9E9D" w14:textId="77777777" w:rsidR="00C859EF" w:rsidRPr="00C859EF" w:rsidRDefault="00683E37" w:rsidP="00C859EF">
      <w:pPr>
        <w:widowControl/>
        <w:numPr>
          <w:ilvl w:val="0"/>
          <w:numId w:val="20"/>
        </w:numPr>
        <w:suppressAutoHyphens w:val="0"/>
        <w:spacing w:after="200" w:line="276" w:lineRule="auto"/>
        <w:jc w:val="both"/>
        <w:rPr>
          <w:rFonts w:eastAsia="Calibri" w:cs="Times New Roman"/>
          <w:kern w:val="0"/>
          <w:lang w:val="es-AR" w:eastAsia="en-US" w:bidi="ar-SA"/>
        </w:rPr>
      </w:pPr>
      <w:r w:rsidRPr="00C859EF">
        <w:rPr>
          <w:rFonts w:eastAsia="Calibri" w:cs="Times New Roman"/>
          <w:kern w:val="0"/>
          <w:lang w:val="es-AR" w:eastAsia="en-US" w:bidi="ar-SA"/>
        </w:rPr>
        <w:t xml:space="preserve">Mapa turístico de La Pampa: </w:t>
      </w:r>
      <w:hyperlink r:id="rId12" w:history="1">
        <w:r w:rsidRPr="00C859EF">
          <w:rPr>
            <w:rStyle w:val="Hipervnculo"/>
            <w:rFonts w:eastAsia="Calibri" w:cs="Times New Roman"/>
            <w:kern w:val="0"/>
            <w:lang w:val="es-AR" w:eastAsia="en-US" w:bidi="ar-SA"/>
          </w:rPr>
          <w:t>https://www.region.com.ar/mapas/map_carretero.htm</w:t>
        </w:r>
      </w:hyperlink>
    </w:p>
    <w:p w14:paraId="4442A896" w14:textId="77777777" w:rsidR="0035090A" w:rsidRDefault="0035090A" w:rsidP="00683E37">
      <w:pPr>
        <w:widowControl/>
        <w:numPr>
          <w:ilvl w:val="0"/>
          <w:numId w:val="20"/>
        </w:numPr>
        <w:suppressAutoHyphens w:val="0"/>
        <w:spacing w:after="200" w:line="276" w:lineRule="auto"/>
        <w:jc w:val="both"/>
        <w:rPr>
          <w:rFonts w:eastAsia="Calibri" w:cs="Times New Roman"/>
          <w:kern w:val="0"/>
          <w:lang w:val="es-AR" w:eastAsia="en-US" w:bidi="ar-SA"/>
        </w:rPr>
      </w:pPr>
      <w:r w:rsidRPr="00683E37">
        <w:rPr>
          <w:rFonts w:eastAsia="Calibri" w:cs="Times New Roman"/>
          <w:kern w:val="0"/>
          <w:lang w:val="es-AR" w:eastAsia="en-US" w:bidi="ar-SA"/>
        </w:rPr>
        <w:t xml:space="preserve">Tratado Fundacional de la Región Patagonia: </w:t>
      </w:r>
      <w:hyperlink r:id="rId13" w:history="1">
        <w:r w:rsidRPr="00683E37">
          <w:rPr>
            <w:rStyle w:val="Hipervnculo"/>
            <w:rFonts w:eastAsia="Calibri" w:cs="Times New Roman"/>
            <w:kern w:val="0"/>
            <w:lang w:val="es-AR" w:eastAsia="en-US" w:bidi="ar-SA"/>
          </w:rPr>
          <w:t>http://www.saij.gob.ar/LPZ0002443</w:t>
        </w:r>
      </w:hyperlink>
    </w:p>
    <w:p w14:paraId="0D0B940D" w14:textId="77777777" w:rsidR="00683E37" w:rsidRDefault="00683E37" w:rsidP="00683E37">
      <w:pPr>
        <w:widowControl/>
        <w:suppressAutoHyphens w:val="0"/>
        <w:spacing w:after="200" w:line="276" w:lineRule="auto"/>
        <w:jc w:val="both"/>
        <w:rPr>
          <w:rFonts w:eastAsia="Calibri" w:cs="Times New Roman"/>
          <w:kern w:val="0"/>
          <w:lang w:val="es-AR" w:eastAsia="en-US" w:bidi="ar-SA"/>
        </w:rPr>
      </w:pPr>
    </w:p>
    <w:p w14:paraId="0E27B00A" w14:textId="77777777" w:rsidR="00683E37" w:rsidRDefault="00683E37" w:rsidP="00683E37">
      <w:pPr>
        <w:widowControl/>
        <w:suppressAutoHyphens w:val="0"/>
        <w:spacing w:after="200" w:line="276" w:lineRule="auto"/>
        <w:jc w:val="both"/>
        <w:rPr>
          <w:rFonts w:eastAsia="Calibri" w:cs="Times New Roman"/>
          <w:kern w:val="0"/>
          <w:lang w:val="es-AR" w:eastAsia="en-US" w:bidi="ar-SA"/>
        </w:rPr>
      </w:pPr>
    </w:p>
    <w:p w14:paraId="60061E4C" w14:textId="77777777" w:rsidR="00683E37" w:rsidRPr="00683E37" w:rsidRDefault="00683E37" w:rsidP="00683E37">
      <w:pPr>
        <w:widowControl/>
        <w:suppressAutoHyphens w:val="0"/>
        <w:spacing w:after="200" w:line="276" w:lineRule="auto"/>
        <w:jc w:val="both"/>
        <w:rPr>
          <w:rFonts w:eastAsia="Calibri" w:cs="Times New Roman"/>
          <w:kern w:val="0"/>
          <w:lang w:val="es-AR" w:eastAsia="en-US" w:bidi="ar-SA"/>
        </w:rPr>
      </w:pPr>
    </w:p>
    <w:sectPr w:rsidR="00683E37" w:rsidRPr="00683E37" w:rsidSect="00EE66C8">
      <w:headerReference w:type="default" r:id="rId14"/>
      <w:footerReference w:type="default" r:id="rId15"/>
      <w:headerReference w:type="first" r:id="rId16"/>
      <w:pgSz w:w="11907" w:h="16839" w:code="9"/>
      <w:pgMar w:top="1985" w:right="992"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146DD" w14:textId="77777777" w:rsidR="00E90784" w:rsidRDefault="00E90784" w:rsidP="006D2470">
      <w:r>
        <w:separator/>
      </w:r>
    </w:p>
  </w:endnote>
  <w:endnote w:type="continuationSeparator" w:id="0">
    <w:p w14:paraId="44C33214" w14:textId="77777777" w:rsidR="00E90784" w:rsidRDefault="00E90784" w:rsidP="006D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Nirmala UI">
    <w:panose1 w:val="020B0502040204020203"/>
    <w:charset w:val="00"/>
    <w:family w:val="swiss"/>
    <w:pitch w:val="variable"/>
    <w:sig w:usb0="80FF8023" w:usb1="0000004A" w:usb2="000002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546F9" w14:textId="77777777" w:rsidR="00F02424" w:rsidRDefault="00F02424">
    <w:pPr>
      <w:pStyle w:val="Piedepgina"/>
      <w:jc w:val="right"/>
    </w:pPr>
    <w:r>
      <w:fldChar w:fldCharType="begin"/>
    </w:r>
    <w:r>
      <w:instrText>PAGE   \* MERGEFORMAT</w:instrText>
    </w:r>
    <w:r>
      <w:fldChar w:fldCharType="separate"/>
    </w:r>
    <w:r w:rsidR="00553875">
      <w:rPr>
        <w:noProof/>
      </w:rPr>
      <w:t>1</w:t>
    </w:r>
    <w:r>
      <w:fldChar w:fldCharType="end"/>
    </w:r>
  </w:p>
  <w:p w14:paraId="049F31CB" w14:textId="77777777" w:rsidR="00F02424" w:rsidRDefault="00F024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BC8EA" w14:textId="77777777" w:rsidR="00E90784" w:rsidRDefault="00E90784" w:rsidP="006D2470">
      <w:r>
        <w:separator/>
      </w:r>
    </w:p>
  </w:footnote>
  <w:footnote w:type="continuationSeparator" w:id="0">
    <w:p w14:paraId="69B68C3B" w14:textId="77777777" w:rsidR="00E90784" w:rsidRDefault="00E90784" w:rsidP="006D2470">
      <w:r>
        <w:continuationSeparator/>
      </w:r>
    </w:p>
  </w:footnote>
  <w:footnote w:id="1">
    <w:p w14:paraId="690D2FCD" w14:textId="77777777" w:rsidR="008B5D64" w:rsidRDefault="008B5D64">
      <w:pPr>
        <w:pStyle w:val="Textonotapie"/>
      </w:pPr>
      <w:r>
        <w:rPr>
          <w:rStyle w:val="Refdenotaalpie"/>
        </w:rPr>
        <w:footnoteRef/>
      </w:r>
      <w:r>
        <w:t xml:space="preserve"> </w:t>
      </w:r>
      <w:hyperlink r:id="rId1" w:history="1">
        <w:r w:rsidRPr="00B60EE3">
          <w:rPr>
            <w:rStyle w:val="Hipervnculo"/>
          </w:rPr>
          <w:t>http://www.chadileuvu.org.ar/fuchad/index.php/doc-de-la-fuchad/1476-la-pampa-es-patagonia</w:t>
        </w:r>
      </w:hyperlink>
    </w:p>
    <w:p w14:paraId="45FB0818" w14:textId="77777777" w:rsidR="008B5D64" w:rsidRPr="008B5D64" w:rsidRDefault="008B5D64">
      <w:pPr>
        <w:pStyle w:val="Textonotapie"/>
        <w:rPr>
          <w:lang w:val="es-AR"/>
        </w:rPr>
      </w:pPr>
    </w:p>
  </w:footnote>
  <w:footnote w:id="2">
    <w:p w14:paraId="621D810D" w14:textId="77777777" w:rsidR="00A35B49" w:rsidRPr="00A35B49" w:rsidRDefault="00A35B49">
      <w:pPr>
        <w:pStyle w:val="Textonotapie"/>
        <w:rPr>
          <w:lang w:val="es-AR"/>
        </w:rPr>
      </w:pPr>
      <w:r>
        <w:rPr>
          <w:rStyle w:val="Refdenotaalpie"/>
        </w:rPr>
        <w:footnoteRef/>
      </w:r>
      <w:r>
        <w:t xml:space="preserve"> </w:t>
      </w:r>
      <w:hyperlink r:id="rId2" w:history="1">
        <w:r w:rsidRPr="00A35B49">
          <w:rPr>
            <w:rStyle w:val="Hipervnculo"/>
          </w:rPr>
          <w:t>http://www.fepi.com.ar/web/wp-content/uploads/2014/08/ConectAR-Plan-de-Marketing-de-Turismo-Interno-2014-VERSION-FINAL.pdf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A6E1" w14:textId="77777777" w:rsidR="006D2470" w:rsidRDefault="00A56BBF">
    <w:pPr>
      <w:pStyle w:val="Encabezado"/>
    </w:pPr>
    <w:r>
      <w:rPr>
        <w:noProof/>
        <w:lang w:val="es-AR" w:eastAsia="es-AR" w:bidi="ar-SA"/>
      </w:rPr>
      <w:drawing>
        <wp:anchor distT="0" distB="0" distL="114300" distR="114300" simplePos="0" relativeHeight="251658240" behindDoc="1" locked="0" layoutInCell="1" allowOverlap="1" wp14:anchorId="193D64B6" wp14:editId="07777777">
          <wp:simplePos x="0" y="0"/>
          <wp:positionH relativeFrom="page">
            <wp:align>left</wp:align>
          </wp:positionH>
          <wp:positionV relativeFrom="page">
            <wp:align>top</wp:align>
          </wp:positionV>
          <wp:extent cx="7553325" cy="105727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EA98B" w14:textId="77777777" w:rsidR="006D2470" w:rsidRDefault="00A56BBF">
    <w:pPr>
      <w:pStyle w:val="Encabezado"/>
    </w:pPr>
    <w:r>
      <w:rPr>
        <w:noProof/>
        <w:lang w:val="es-AR" w:eastAsia="es-AR" w:bidi="ar-SA"/>
      </w:rPr>
      <w:drawing>
        <wp:anchor distT="0" distB="0" distL="114300" distR="114300" simplePos="0" relativeHeight="251657216" behindDoc="1" locked="0" layoutInCell="1" allowOverlap="1" wp14:anchorId="44FB80DB" wp14:editId="07777777">
          <wp:simplePos x="0" y="0"/>
          <wp:positionH relativeFrom="page">
            <wp:align>left</wp:align>
          </wp:positionH>
          <wp:positionV relativeFrom="page">
            <wp:align>top</wp:align>
          </wp:positionV>
          <wp:extent cx="7556500" cy="10585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16DD5C8D"/>
    <w:multiLevelType w:val="hybridMultilevel"/>
    <w:tmpl w:val="C1405EF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80337B4"/>
    <w:multiLevelType w:val="hybridMultilevel"/>
    <w:tmpl w:val="47DACE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AE72623"/>
    <w:multiLevelType w:val="hybridMultilevel"/>
    <w:tmpl w:val="9D6262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B9A00F8"/>
    <w:multiLevelType w:val="hybridMultilevel"/>
    <w:tmpl w:val="AED4A826"/>
    <w:lvl w:ilvl="0" w:tplc="66AC534A">
      <w:start w:val="1"/>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CD51AF0"/>
    <w:multiLevelType w:val="hybridMultilevel"/>
    <w:tmpl w:val="6220F0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32A1F7C"/>
    <w:multiLevelType w:val="hybridMultilevel"/>
    <w:tmpl w:val="2DB862B2"/>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cs="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cs="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cs="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8">
    <w:nsid w:val="352E6220"/>
    <w:multiLevelType w:val="hybridMultilevel"/>
    <w:tmpl w:val="374A8374"/>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0D27C5E"/>
    <w:multiLevelType w:val="hybridMultilevel"/>
    <w:tmpl w:val="B1800408"/>
    <w:lvl w:ilvl="0" w:tplc="D416119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5366ADA"/>
    <w:multiLevelType w:val="hybridMultilevel"/>
    <w:tmpl w:val="D5D26C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C9C4F3C"/>
    <w:multiLevelType w:val="hybridMultilevel"/>
    <w:tmpl w:val="E03E6F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1C40313"/>
    <w:multiLevelType w:val="hybridMultilevel"/>
    <w:tmpl w:val="40A2125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115219F"/>
    <w:multiLevelType w:val="multilevel"/>
    <w:tmpl w:val="FB2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0542CC"/>
    <w:multiLevelType w:val="hybridMultilevel"/>
    <w:tmpl w:val="5AA2807A"/>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D7D23C2"/>
    <w:multiLevelType w:val="hybridMultilevel"/>
    <w:tmpl w:val="5B3A552E"/>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FC23100"/>
    <w:multiLevelType w:val="hybridMultilevel"/>
    <w:tmpl w:val="B81A6728"/>
    <w:lvl w:ilvl="0" w:tplc="794CCD7C">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3096263"/>
    <w:multiLevelType w:val="hybridMultilevel"/>
    <w:tmpl w:val="E5521414"/>
    <w:lvl w:ilvl="0" w:tplc="8430881A">
      <w:start w:val="1"/>
      <w:numFmt w:val="lowerLetter"/>
      <w:lvlText w:val="%1)"/>
      <w:lvlJc w:val="left"/>
      <w:pPr>
        <w:ind w:left="720" w:hanging="360"/>
      </w:pPr>
      <w:rPr>
        <w:rFonts w:ascii="Calibri" w:eastAsia="Calibri"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4012689"/>
    <w:multiLevelType w:val="hybridMultilevel"/>
    <w:tmpl w:val="99061FE4"/>
    <w:lvl w:ilvl="0" w:tplc="7F9884F8">
      <w:start w:val="15"/>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E236069"/>
    <w:multiLevelType w:val="hybridMultilevel"/>
    <w:tmpl w:val="E702D9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6"/>
  </w:num>
  <w:num w:numId="5">
    <w:abstractNumId w:val="9"/>
  </w:num>
  <w:num w:numId="6">
    <w:abstractNumId w:val="1"/>
  </w:num>
  <w:num w:numId="7">
    <w:abstractNumId w:val="10"/>
  </w:num>
  <w:num w:numId="8">
    <w:abstractNumId w:val="4"/>
  </w:num>
  <w:num w:numId="9">
    <w:abstractNumId w:val="11"/>
  </w:num>
  <w:num w:numId="10">
    <w:abstractNumId w:val="2"/>
  </w:num>
  <w:num w:numId="11">
    <w:abstractNumId w:val="12"/>
  </w:num>
  <w:num w:numId="12">
    <w:abstractNumId w:val="7"/>
  </w:num>
  <w:num w:numId="13">
    <w:abstractNumId w:val="0"/>
  </w:num>
  <w:num w:numId="14">
    <w:abstractNumId w:val="13"/>
  </w:num>
  <w:num w:numId="15">
    <w:abstractNumId w:val="17"/>
  </w:num>
  <w:num w:numId="16">
    <w:abstractNumId w:val="16"/>
  </w:num>
  <w:num w:numId="17">
    <w:abstractNumId w:val="18"/>
  </w:num>
  <w:num w:numId="18">
    <w:abstractNumId w:val="5"/>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1F"/>
    <w:rsid w:val="00016661"/>
    <w:rsid w:val="00026256"/>
    <w:rsid w:val="00026403"/>
    <w:rsid w:val="00034731"/>
    <w:rsid w:val="00034B5D"/>
    <w:rsid w:val="000450C7"/>
    <w:rsid w:val="00045C14"/>
    <w:rsid w:val="00063EE0"/>
    <w:rsid w:val="00077957"/>
    <w:rsid w:val="000818C3"/>
    <w:rsid w:val="0009395B"/>
    <w:rsid w:val="00095282"/>
    <w:rsid w:val="000B545E"/>
    <w:rsid w:val="000C69B7"/>
    <w:rsid w:val="000D13C1"/>
    <w:rsid w:val="000E63DA"/>
    <w:rsid w:val="00107B00"/>
    <w:rsid w:val="00117E05"/>
    <w:rsid w:val="001348BB"/>
    <w:rsid w:val="001438E8"/>
    <w:rsid w:val="00154BFD"/>
    <w:rsid w:val="00160289"/>
    <w:rsid w:val="00163426"/>
    <w:rsid w:val="00167F59"/>
    <w:rsid w:val="00195310"/>
    <w:rsid w:val="001A7BFE"/>
    <w:rsid w:val="001C68B1"/>
    <w:rsid w:val="001E4832"/>
    <w:rsid w:val="00205A32"/>
    <w:rsid w:val="00223853"/>
    <w:rsid w:val="00226744"/>
    <w:rsid w:val="00227E15"/>
    <w:rsid w:val="002579FC"/>
    <w:rsid w:val="00266786"/>
    <w:rsid w:val="0026727D"/>
    <w:rsid w:val="00270A27"/>
    <w:rsid w:val="00274BC3"/>
    <w:rsid w:val="002768E2"/>
    <w:rsid w:val="00286BCD"/>
    <w:rsid w:val="00286DB4"/>
    <w:rsid w:val="002A0044"/>
    <w:rsid w:val="002A6F06"/>
    <w:rsid w:val="002C2690"/>
    <w:rsid w:val="002D0592"/>
    <w:rsid w:val="002F7EC1"/>
    <w:rsid w:val="003037C1"/>
    <w:rsid w:val="00321E4D"/>
    <w:rsid w:val="00341B9C"/>
    <w:rsid w:val="00347E02"/>
    <w:rsid w:val="0035090A"/>
    <w:rsid w:val="00385CAA"/>
    <w:rsid w:val="003B6B1B"/>
    <w:rsid w:val="003F26EA"/>
    <w:rsid w:val="004062BB"/>
    <w:rsid w:val="00431D87"/>
    <w:rsid w:val="00447EA5"/>
    <w:rsid w:val="004513E1"/>
    <w:rsid w:val="00480FF1"/>
    <w:rsid w:val="0048632F"/>
    <w:rsid w:val="004A0740"/>
    <w:rsid w:val="004A18BD"/>
    <w:rsid w:val="004B35AC"/>
    <w:rsid w:val="0051291F"/>
    <w:rsid w:val="00522684"/>
    <w:rsid w:val="0052565A"/>
    <w:rsid w:val="005320BF"/>
    <w:rsid w:val="00534E94"/>
    <w:rsid w:val="00553875"/>
    <w:rsid w:val="005948D8"/>
    <w:rsid w:val="005A2D41"/>
    <w:rsid w:val="005E0F98"/>
    <w:rsid w:val="005E5C38"/>
    <w:rsid w:val="005F1C1F"/>
    <w:rsid w:val="00605698"/>
    <w:rsid w:val="00612647"/>
    <w:rsid w:val="00612E28"/>
    <w:rsid w:val="00675B6B"/>
    <w:rsid w:val="00675C1E"/>
    <w:rsid w:val="00683E37"/>
    <w:rsid w:val="00693BF0"/>
    <w:rsid w:val="006D2470"/>
    <w:rsid w:val="006E15CB"/>
    <w:rsid w:val="006E2BDD"/>
    <w:rsid w:val="0072066E"/>
    <w:rsid w:val="00741D48"/>
    <w:rsid w:val="007528AE"/>
    <w:rsid w:val="00752A3C"/>
    <w:rsid w:val="00763696"/>
    <w:rsid w:val="007764EF"/>
    <w:rsid w:val="00786A00"/>
    <w:rsid w:val="00786CE8"/>
    <w:rsid w:val="007C3455"/>
    <w:rsid w:val="007E643B"/>
    <w:rsid w:val="007E7FA9"/>
    <w:rsid w:val="00814BDD"/>
    <w:rsid w:val="008264C1"/>
    <w:rsid w:val="00830BF3"/>
    <w:rsid w:val="008547EE"/>
    <w:rsid w:val="00854EDE"/>
    <w:rsid w:val="0087066E"/>
    <w:rsid w:val="008765CD"/>
    <w:rsid w:val="00890A25"/>
    <w:rsid w:val="0089304A"/>
    <w:rsid w:val="008B0B3E"/>
    <w:rsid w:val="008B1639"/>
    <w:rsid w:val="008B3D10"/>
    <w:rsid w:val="008B5D64"/>
    <w:rsid w:val="008E59E5"/>
    <w:rsid w:val="008E5D42"/>
    <w:rsid w:val="009003FB"/>
    <w:rsid w:val="00906CA3"/>
    <w:rsid w:val="009070CB"/>
    <w:rsid w:val="00915F19"/>
    <w:rsid w:val="00922ABB"/>
    <w:rsid w:val="00933DFA"/>
    <w:rsid w:val="0095300E"/>
    <w:rsid w:val="00972289"/>
    <w:rsid w:val="009774CA"/>
    <w:rsid w:val="009A1D59"/>
    <w:rsid w:val="00A05BB3"/>
    <w:rsid w:val="00A0711D"/>
    <w:rsid w:val="00A1478D"/>
    <w:rsid w:val="00A35B49"/>
    <w:rsid w:val="00A56BBF"/>
    <w:rsid w:val="00AA465D"/>
    <w:rsid w:val="00AD3CC9"/>
    <w:rsid w:val="00AE1BF4"/>
    <w:rsid w:val="00AE40AC"/>
    <w:rsid w:val="00AE713A"/>
    <w:rsid w:val="00AF40C8"/>
    <w:rsid w:val="00B02751"/>
    <w:rsid w:val="00B23FED"/>
    <w:rsid w:val="00B31D41"/>
    <w:rsid w:val="00B407B6"/>
    <w:rsid w:val="00B4353D"/>
    <w:rsid w:val="00B46F86"/>
    <w:rsid w:val="00B77B5E"/>
    <w:rsid w:val="00B827A5"/>
    <w:rsid w:val="00BC59B9"/>
    <w:rsid w:val="00BD08B6"/>
    <w:rsid w:val="00BD53C6"/>
    <w:rsid w:val="00BE578B"/>
    <w:rsid w:val="00BF7177"/>
    <w:rsid w:val="00C17205"/>
    <w:rsid w:val="00C2629C"/>
    <w:rsid w:val="00C47E72"/>
    <w:rsid w:val="00C605B4"/>
    <w:rsid w:val="00C65DA2"/>
    <w:rsid w:val="00C859EF"/>
    <w:rsid w:val="00C90076"/>
    <w:rsid w:val="00C923E2"/>
    <w:rsid w:val="00D01A5C"/>
    <w:rsid w:val="00D045DD"/>
    <w:rsid w:val="00D05F79"/>
    <w:rsid w:val="00D11C6C"/>
    <w:rsid w:val="00D13F96"/>
    <w:rsid w:val="00D15DD6"/>
    <w:rsid w:val="00D42C58"/>
    <w:rsid w:val="00D464F7"/>
    <w:rsid w:val="00D70C3C"/>
    <w:rsid w:val="00D90B10"/>
    <w:rsid w:val="00DB4C99"/>
    <w:rsid w:val="00DE1068"/>
    <w:rsid w:val="00DF32A9"/>
    <w:rsid w:val="00E443D2"/>
    <w:rsid w:val="00E469BF"/>
    <w:rsid w:val="00E63B84"/>
    <w:rsid w:val="00E90784"/>
    <w:rsid w:val="00E972AF"/>
    <w:rsid w:val="00EC6314"/>
    <w:rsid w:val="00EC672E"/>
    <w:rsid w:val="00EE66C8"/>
    <w:rsid w:val="00F02424"/>
    <w:rsid w:val="00F45C11"/>
    <w:rsid w:val="00F5367B"/>
    <w:rsid w:val="00F80A88"/>
    <w:rsid w:val="00F938BD"/>
    <w:rsid w:val="00F96A7C"/>
    <w:rsid w:val="00FA57CC"/>
    <w:rsid w:val="00FC33A9"/>
    <w:rsid w:val="00FF54A4"/>
    <w:rsid w:val="49FFF233"/>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96"/>
    <w:pPr>
      <w:widowControl w:val="0"/>
      <w:suppressAutoHyphens/>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B9C"/>
    <w:pPr>
      <w:ind w:left="720"/>
      <w:contextualSpacing/>
    </w:pPr>
  </w:style>
  <w:style w:type="character" w:styleId="Hipervnculo">
    <w:name w:val="Hyperlink"/>
    <w:unhideWhenUsed/>
    <w:rsid w:val="0087066E"/>
    <w:rPr>
      <w:color w:val="0000FF"/>
      <w:u w:val="single"/>
    </w:rPr>
  </w:style>
  <w:style w:type="character" w:customStyle="1" w:styleId="A3">
    <w:name w:val="A3"/>
    <w:uiPriority w:val="99"/>
    <w:rsid w:val="009070CB"/>
    <w:rPr>
      <w:color w:val="000000"/>
      <w:sz w:val="32"/>
      <w:szCs w:val="32"/>
    </w:rPr>
  </w:style>
  <w:style w:type="paragraph" w:styleId="Encabezado">
    <w:name w:val="header"/>
    <w:basedOn w:val="Normal"/>
    <w:link w:val="EncabezadoCar"/>
    <w:uiPriority w:val="99"/>
    <w:unhideWhenUsed/>
    <w:rsid w:val="006D2470"/>
    <w:pPr>
      <w:tabs>
        <w:tab w:val="center" w:pos="4419"/>
        <w:tab w:val="right" w:pos="8838"/>
      </w:tabs>
    </w:pPr>
  </w:style>
  <w:style w:type="character" w:customStyle="1" w:styleId="EncabezadoCar">
    <w:name w:val="Encabezado Car"/>
    <w:basedOn w:val="Fuentedeprrafopredeter"/>
    <w:link w:val="Encabezado"/>
    <w:uiPriority w:val="99"/>
    <w:rsid w:val="006D2470"/>
  </w:style>
  <w:style w:type="paragraph" w:styleId="Piedepgina">
    <w:name w:val="footer"/>
    <w:basedOn w:val="Normal"/>
    <w:link w:val="PiedepginaCar"/>
    <w:uiPriority w:val="99"/>
    <w:unhideWhenUsed/>
    <w:rsid w:val="006D2470"/>
    <w:pPr>
      <w:tabs>
        <w:tab w:val="center" w:pos="4419"/>
        <w:tab w:val="right" w:pos="8838"/>
      </w:tabs>
    </w:pPr>
  </w:style>
  <w:style w:type="character" w:customStyle="1" w:styleId="PiedepginaCar">
    <w:name w:val="Pie de página Car"/>
    <w:basedOn w:val="Fuentedeprrafopredeter"/>
    <w:link w:val="Piedepgina"/>
    <w:uiPriority w:val="99"/>
    <w:rsid w:val="006D2470"/>
  </w:style>
  <w:style w:type="paragraph" w:styleId="Textodeglobo">
    <w:name w:val="Balloon Text"/>
    <w:basedOn w:val="Normal"/>
    <w:link w:val="TextodegloboCar"/>
    <w:uiPriority w:val="99"/>
    <w:semiHidden/>
    <w:unhideWhenUsed/>
    <w:rsid w:val="006D2470"/>
    <w:rPr>
      <w:rFonts w:ascii="Tahoma" w:hAnsi="Tahoma" w:cs="Tahoma"/>
      <w:sz w:val="16"/>
      <w:szCs w:val="16"/>
    </w:rPr>
  </w:style>
  <w:style w:type="character" w:customStyle="1" w:styleId="TextodegloboCar">
    <w:name w:val="Texto de globo Car"/>
    <w:link w:val="Textodeglobo"/>
    <w:uiPriority w:val="99"/>
    <w:semiHidden/>
    <w:rsid w:val="006D2470"/>
    <w:rPr>
      <w:rFonts w:ascii="Tahoma" w:hAnsi="Tahoma" w:cs="Tahoma"/>
      <w:sz w:val="16"/>
      <w:szCs w:val="16"/>
    </w:rPr>
  </w:style>
  <w:style w:type="paragraph" w:styleId="Textoindependiente">
    <w:name w:val="Body Text"/>
    <w:basedOn w:val="Normal"/>
    <w:link w:val="TextoindependienteCar"/>
    <w:rsid w:val="00063EE0"/>
    <w:pPr>
      <w:spacing w:after="120"/>
    </w:pPr>
  </w:style>
  <w:style w:type="character" w:customStyle="1" w:styleId="TextoindependienteCar">
    <w:name w:val="Texto independiente Car"/>
    <w:link w:val="Textoindependiente"/>
    <w:rsid w:val="00063EE0"/>
    <w:rPr>
      <w:rFonts w:ascii="Times New Roman" w:eastAsia="SimSun" w:hAnsi="Times New Roman" w:cs="Mangal"/>
      <w:kern w:val="1"/>
      <w:sz w:val="24"/>
      <w:szCs w:val="24"/>
      <w:lang w:val="es-ES" w:eastAsia="hi-IN" w:bidi="hi-IN"/>
    </w:rPr>
  </w:style>
  <w:style w:type="paragraph" w:styleId="Textocomentario">
    <w:name w:val="annotation text"/>
    <w:basedOn w:val="Normal"/>
    <w:link w:val="TextocomentarioCar"/>
    <w:uiPriority w:val="99"/>
    <w:semiHidden/>
    <w:unhideWhenUsed/>
    <w:rsid w:val="00321E4D"/>
    <w:pPr>
      <w:widowControl/>
      <w:suppressAutoHyphens w:val="0"/>
      <w:spacing w:after="160"/>
    </w:pPr>
    <w:rPr>
      <w:rFonts w:ascii="Calibri" w:eastAsia="Calibri" w:hAnsi="Calibri" w:cs="Times New Roman"/>
      <w:kern w:val="0"/>
      <w:sz w:val="20"/>
      <w:szCs w:val="20"/>
      <w:lang w:val="es-AR" w:eastAsia="en-US" w:bidi="ar-SA"/>
    </w:rPr>
  </w:style>
  <w:style w:type="character" w:customStyle="1" w:styleId="TextocomentarioCar">
    <w:name w:val="Texto comentario Car"/>
    <w:link w:val="Textocomentario"/>
    <w:uiPriority w:val="99"/>
    <w:semiHidden/>
    <w:rsid w:val="00321E4D"/>
    <w:rPr>
      <w:rFonts w:eastAsia="Calibri"/>
      <w:lang w:eastAsia="en-US"/>
    </w:rPr>
  </w:style>
  <w:style w:type="character" w:customStyle="1" w:styleId="A5">
    <w:name w:val="A5"/>
    <w:uiPriority w:val="99"/>
    <w:rsid w:val="00321E4D"/>
    <w:rPr>
      <w:rFonts w:cs="Liberation Sans"/>
      <w:color w:val="000000"/>
    </w:rPr>
  </w:style>
  <w:style w:type="paragraph" w:styleId="Textonotapie">
    <w:name w:val="footnote text"/>
    <w:basedOn w:val="Normal"/>
    <w:link w:val="TextonotapieCar"/>
    <w:rsid w:val="00321E4D"/>
    <w:pPr>
      <w:widowControl/>
      <w:suppressAutoHyphens w:val="0"/>
    </w:pPr>
    <w:rPr>
      <w:rFonts w:eastAsia="Times New Roman" w:cs="Times New Roman"/>
      <w:kern w:val="0"/>
      <w:sz w:val="20"/>
      <w:szCs w:val="20"/>
      <w:lang w:eastAsia="es-ES" w:bidi="ar-SA"/>
    </w:rPr>
  </w:style>
  <w:style w:type="character" w:customStyle="1" w:styleId="TextonotapieCar">
    <w:name w:val="Texto nota pie Car"/>
    <w:link w:val="Textonotapie"/>
    <w:rsid w:val="00321E4D"/>
    <w:rPr>
      <w:rFonts w:ascii="Times New Roman" w:hAnsi="Times New Roman"/>
      <w:lang w:val="es-ES" w:eastAsia="es-ES"/>
    </w:rPr>
  </w:style>
  <w:style w:type="character" w:styleId="Refdenotaalpie">
    <w:name w:val="footnote reference"/>
    <w:uiPriority w:val="99"/>
    <w:rsid w:val="00321E4D"/>
    <w:rPr>
      <w:vertAlign w:val="superscript"/>
    </w:rPr>
  </w:style>
  <w:style w:type="character" w:customStyle="1" w:styleId="st">
    <w:name w:val="st"/>
    <w:rsid w:val="00321E4D"/>
  </w:style>
  <w:style w:type="paragraph" w:customStyle="1" w:styleId="Default">
    <w:name w:val="Default"/>
    <w:rsid w:val="00321E4D"/>
    <w:pPr>
      <w:autoSpaceDE w:val="0"/>
      <w:autoSpaceDN w:val="0"/>
      <w:adjustRightInd w:val="0"/>
    </w:pPr>
    <w:rPr>
      <w:rFonts w:ascii="Nirmala UI" w:eastAsia="Calibri" w:hAnsi="Nirmala UI" w:cs="Nirmala UI"/>
      <w:color w:val="000000"/>
      <w:sz w:val="24"/>
      <w:szCs w:val="24"/>
      <w:lang w:eastAsia="en-US"/>
    </w:rPr>
  </w:style>
  <w:style w:type="character" w:styleId="Refdecomentario">
    <w:name w:val="annotation reference"/>
    <w:uiPriority w:val="99"/>
    <w:semiHidden/>
    <w:unhideWhenUsed/>
    <w:rsid w:val="004A0740"/>
    <w:rPr>
      <w:sz w:val="16"/>
      <w:szCs w:val="16"/>
    </w:rPr>
  </w:style>
  <w:style w:type="paragraph" w:styleId="Asuntodelcomentario">
    <w:name w:val="annotation subject"/>
    <w:basedOn w:val="Textocomentario"/>
    <w:next w:val="Textocomentario"/>
    <w:link w:val="AsuntodelcomentarioCar"/>
    <w:uiPriority w:val="99"/>
    <w:semiHidden/>
    <w:unhideWhenUsed/>
    <w:rsid w:val="004A0740"/>
    <w:pPr>
      <w:widowControl w:val="0"/>
      <w:suppressAutoHyphens/>
      <w:spacing w:after="0"/>
    </w:pPr>
    <w:rPr>
      <w:rFonts w:ascii="Times New Roman" w:eastAsia="SimSun" w:hAnsi="Times New Roman" w:cs="Mangal"/>
      <w:b/>
      <w:bCs/>
      <w:kern w:val="1"/>
      <w:szCs w:val="18"/>
      <w:lang w:val="es-ES" w:eastAsia="hi-IN" w:bidi="hi-IN"/>
    </w:rPr>
  </w:style>
  <w:style w:type="character" w:customStyle="1" w:styleId="AsuntodelcomentarioCar">
    <w:name w:val="Asunto del comentario Car"/>
    <w:link w:val="Asuntodelcomentario"/>
    <w:uiPriority w:val="99"/>
    <w:semiHidden/>
    <w:rsid w:val="004A0740"/>
    <w:rPr>
      <w:rFonts w:ascii="Times New Roman" w:eastAsia="SimSun" w:hAnsi="Times New Roman" w:cs="Mangal"/>
      <w:b/>
      <w:bCs/>
      <w:kern w:val="1"/>
      <w:szCs w:val="18"/>
      <w:lang w:val="es-ES" w:eastAsia="hi-IN" w:bidi="hi-IN"/>
    </w:rPr>
  </w:style>
  <w:style w:type="character" w:styleId="Hipervnculovisitado">
    <w:name w:val="FollowedHyperlink"/>
    <w:uiPriority w:val="99"/>
    <w:semiHidden/>
    <w:unhideWhenUsed/>
    <w:rsid w:val="00C859E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96"/>
    <w:pPr>
      <w:widowControl w:val="0"/>
      <w:suppressAutoHyphens/>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B9C"/>
    <w:pPr>
      <w:ind w:left="720"/>
      <w:contextualSpacing/>
    </w:pPr>
  </w:style>
  <w:style w:type="character" w:styleId="Hipervnculo">
    <w:name w:val="Hyperlink"/>
    <w:unhideWhenUsed/>
    <w:rsid w:val="0087066E"/>
    <w:rPr>
      <w:color w:val="0000FF"/>
      <w:u w:val="single"/>
    </w:rPr>
  </w:style>
  <w:style w:type="character" w:customStyle="1" w:styleId="A3">
    <w:name w:val="A3"/>
    <w:uiPriority w:val="99"/>
    <w:rsid w:val="009070CB"/>
    <w:rPr>
      <w:color w:val="000000"/>
      <w:sz w:val="32"/>
      <w:szCs w:val="32"/>
    </w:rPr>
  </w:style>
  <w:style w:type="paragraph" w:styleId="Encabezado">
    <w:name w:val="header"/>
    <w:basedOn w:val="Normal"/>
    <w:link w:val="EncabezadoCar"/>
    <w:uiPriority w:val="99"/>
    <w:unhideWhenUsed/>
    <w:rsid w:val="006D2470"/>
    <w:pPr>
      <w:tabs>
        <w:tab w:val="center" w:pos="4419"/>
        <w:tab w:val="right" w:pos="8838"/>
      </w:tabs>
    </w:pPr>
  </w:style>
  <w:style w:type="character" w:customStyle="1" w:styleId="EncabezadoCar">
    <w:name w:val="Encabezado Car"/>
    <w:basedOn w:val="Fuentedeprrafopredeter"/>
    <w:link w:val="Encabezado"/>
    <w:uiPriority w:val="99"/>
    <w:rsid w:val="006D2470"/>
  </w:style>
  <w:style w:type="paragraph" w:styleId="Piedepgina">
    <w:name w:val="footer"/>
    <w:basedOn w:val="Normal"/>
    <w:link w:val="PiedepginaCar"/>
    <w:uiPriority w:val="99"/>
    <w:unhideWhenUsed/>
    <w:rsid w:val="006D2470"/>
    <w:pPr>
      <w:tabs>
        <w:tab w:val="center" w:pos="4419"/>
        <w:tab w:val="right" w:pos="8838"/>
      </w:tabs>
    </w:pPr>
  </w:style>
  <w:style w:type="character" w:customStyle="1" w:styleId="PiedepginaCar">
    <w:name w:val="Pie de página Car"/>
    <w:basedOn w:val="Fuentedeprrafopredeter"/>
    <w:link w:val="Piedepgina"/>
    <w:uiPriority w:val="99"/>
    <w:rsid w:val="006D2470"/>
  </w:style>
  <w:style w:type="paragraph" w:styleId="Textodeglobo">
    <w:name w:val="Balloon Text"/>
    <w:basedOn w:val="Normal"/>
    <w:link w:val="TextodegloboCar"/>
    <w:uiPriority w:val="99"/>
    <w:semiHidden/>
    <w:unhideWhenUsed/>
    <w:rsid w:val="006D2470"/>
    <w:rPr>
      <w:rFonts w:ascii="Tahoma" w:hAnsi="Tahoma" w:cs="Tahoma"/>
      <w:sz w:val="16"/>
      <w:szCs w:val="16"/>
    </w:rPr>
  </w:style>
  <w:style w:type="character" w:customStyle="1" w:styleId="TextodegloboCar">
    <w:name w:val="Texto de globo Car"/>
    <w:link w:val="Textodeglobo"/>
    <w:uiPriority w:val="99"/>
    <w:semiHidden/>
    <w:rsid w:val="006D2470"/>
    <w:rPr>
      <w:rFonts w:ascii="Tahoma" w:hAnsi="Tahoma" w:cs="Tahoma"/>
      <w:sz w:val="16"/>
      <w:szCs w:val="16"/>
    </w:rPr>
  </w:style>
  <w:style w:type="paragraph" w:styleId="Textoindependiente">
    <w:name w:val="Body Text"/>
    <w:basedOn w:val="Normal"/>
    <w:link w:val="TextoindependienteCar"/>
    <w:rsid w:val="00063EE0"/>
    <w:pPr>
      <w:spacing w:after="120"/>
    </w:pPr>
  </w:style>
  <w:style w:type="character" w:customStyle="1" w:styleId="TextoindependienteCar">
    <w:name w:val="Texto independiente Car"/>
    <w:link w:val="Textoindependiente"/>
    <w:rsid w:val="00063EE0"/>
    <w:rPr>
      <w:rFonts w:ascii="Times New Roman" w:eastAsia="SimSun" w:hAnsi="Times New Roman" w:cs="Mangal"/>
      <w:kern w:val="1"/>
      <w:sz w:val="24"/>
      <w:szCs w:val="24"/>
      <w:lang w:val="es-ES" w:eastAsia="hi-IN" w:bidi="hi-IN"/>
    </w:rPr>
  </w:style>
  <w:style w:type="paragraph" w:styleId="Textocomentario">
    <w:name w:val="annotation text"/>
    <w:basedOn w:val="Normal"/>
    <w:link w:val="TextocomentarioCar"/>
    <w:uiPriority w:val="99"/>
    <w:semiHidden/>
    <w:unhideWhenUsed/>
    <w:rsid w:val="00321E4D"/>
    <w:pPr>
      <w:widowControl/>
      <w:suppressAutoHyphens w:val="0"/>
      <w:spacing w:after="160"/>
    </w:pPr>
    <w:rPr>
      <w:rFonts w:ascii="Calibri" w:eastAsia="Calibri" w:hAnsi="Calibri" w:cs="Times New Roman"/>
      <w:kern w:val="0"/>
      <w:sz w:val="20"/>
      <w:szCs w:val="20"/>
      <w:lang w:val="es-AR" w:eastAsia="en-US" w:bidi="ar-SA"/>
    </w:rPr>
  </w:style>
  <w:style w:type="character" w:customStyle="1" w:styleId="TextocomentarioCar">
    <w:name w:val="Texto comentario Car"/>
    <w:link w:val="Textocomentario"/>
    <w:uiPriority w:val="99"/>
    <w:semiHidden/>
    <w:rsid w:val="00321E4D"/>
    <w:rPr>
      <w:rFonts w:eastAsia="Calibri"/>
      <w:lang w:eastAsia="en-US"/>
    </w:rPr>
  </w:style>
  <w:style w:type="character" w:customStyle="1" w:styleId="A5">
    <w:name w:val="A5"/>
    <w:uiPriority w:val="99"/>
    <w:rsid w:val="00321E4D"/>
    <w:rPr>
      <w:rFonts w:cs="Liberation Sans"/>
      <w:color w:val="000000"/>
    </w:rPr>
  </w:style>
  <w:style w:type="paragraph" w:styleId="Textonotapie">
    <w:name w:val="footnote text"/>
    <w:basedOn w:val="Normal"/>
    <w:link w:val="TextonotapieCar"/>
    <w:rsid w:val="00321E4D"/>
    <w:pPr>
      <w:widowControl/>
      <w:suppressAutoHyphens w:val="0"/>
    </w:pPr>
    <w:rPr>
      <w:rFonts w:eastAsia="Times New Roman" w:cs="Times New Roman"/>
      <w:kern w:val="0"/>
      <w:sz w:val="20"/>
      <w:szCs w:val="20"/>
      <w:lang w:eastAsia="es-ES" w:bidi="ar-SA"/>
    </w:rPr>
  </w:style>
  <w:style w:type="character" w:customStyle="1" w:styleId="TextonotapieCar">
    <w:name w:val="Texto nota pie Car"/>
    <w:link w:val="Textonotapie"/>
    <w:rsid w:val="00321E4D"/>
    <w:rPr>
      <w:rFonts w:ascii="Times New Roman" w:hAnsi="Times New Roman"/>
      <w:lang w:val="es-ES" w:eastAsia="es-ES"/>
    </w:rPr>
  </w:style>
  <w:style w:type="character" w:styleId="Refdenotaalpie">
    <w:name w:val="footnote reference"/>
    <w:uiPriority w:val="99"/>
    <w:rsid w:val="00321E4D"/>
    <w:rPr>
      <w:vertAlign w:val="superscript"/>
    </w:rPr>
  </w:style>
  <w:style w:type="character" w:customStyle="1" w:styleId="st">
    <w:name w:val="st"/>
    <w:rsid w:val="00321E4D"/>
  </w:style>
  <w:style w:type="paragraph" w:customStyle="1" w:styleId="Default">
    <w:name w:val="Default"/>
    <w:rsid w:val="00321E4D"/>
    <w:pPr>
      <w:autoSpaceDE w:val="0"/>
      <w:autoSpaceDN w:val="0"/>
      <w:adjustRightInd w:val="0"/>
    </w:pPr>
    <w:rPr>
      <w:rFonts w:ascii="Nirmala UI" w:eastAsia="Calibri" w:hAnsi="Nirmala UI" w:cs="Nirmala UI"/>
      <w:color w:val="000000"/>
      <w:sz w:val="24"/>
      <w:szCs w:val="24"/>
      <w:lang w:eastAsia="en-US"/>
    </w:rPr>
  </w:style>
  <w:style w:type="character" w:styleId="Refdecomentario">
    <w:name w:val="annotation reference"/>
    <w:uiPriority w:val="99"/>
    <w:semiHidden/>
    <w:unhideWhenUsed/>
    <w:rsid w:val="004A0740"/>
    <w:rPr>
      <w:sz w:val="16"/>
      <w:szCs w:val="16"/>
    </w:rPr>
  </w:style>
  <w:style w:type="paragraph" w:styleId="Asuntodelcomentario">
    <w:name w:val="annotation subject"/>
    <w:basedOn w:val="Textocomentario"/>
    <w:next w:val="Textocomentario"/>
    <w:link w:val="AsuntodelcomentarioCar"/>
    <w:uiPriority w:val="99"/>
    <w:semiHidden/>
    <w:unhideWhenUsed/>
    <w:rsid w:val="004A0740"/>
    <w:pPr>
      <w:widowControl w:val="0"/>
      <w:suppressAutoHyphens/>
      <w:spacing w:after="0"/>
    </w:pPr>
    <w:rPr>
      <w:rFonts w:ascii="Times New Roman" w:eastAsia="SimSun" w:hAnsi="Times New Roman" w:cs="Mangal"/>
      <w:b/>
      <w:bCs/>
      <w:kern w:val="1"/>
      <w:szCs w:val="18"/>
      <w:lang w:val="es-ES" w:eastAsia="hi-IN" w:bidi="hi-IN"/>
    </w:rPr>
  </w:style>
  <w:style w:type="character" w:customStyle="1" w:styleId="AsuntodelcomentarioCar">
    <w:name w:val="Asunto del comentario Car"/>
    <w:link w:val="Asuntodelcomentario"/>
    <w:uiPriority w:val="99"/>
    <w:semiHidden/>
    <w:rsid w:val="004A0740"/>
    <w:rPr>
      <w:rFonts w:ascii="Times New Roman" w:eastAsia="SimSun" w:hAnsi="Times New Roman" w:cs="Mangal"/>
      <w:b/>
      <w:bCs/>
      <w:kern w:val="1"/>
      <w:szCs w:val="18"/>
      <w:lang w:val="es-ES" w:eastAsia="hi-IN" w:bidi="hi-IN"/>
    </w:rPr>
  </w:style>
  <w:style w:type="character" w:styleId="Hipervnculovisitado">
    <w:name w:val="FollowedHyperlink"/>
    <w:uiPriority w:val="99"/>
    <w:semiHidden/>
    <w:unhideWhenUsed/>
    <w:rsid w:val="00C859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ij.gob.ar/LPZ00024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gion.com.ar/mapas/map_carreter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dileuvu.org.ar/fuchad/index.php/doc-de-la-fuchad/1476-la-pampa-es-patagon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atagonia.gob.ar/" TargetMode="External"/><Relationship Id="rId4" Type="http://schemas.microsoft.com/office/2007/relationships/stylesWithEffects" Target="stylesWithEffects.xml"/><Relationship Id="rId9" Type="http://schemas.openxmlformats.org/officeDocument/2006/relationships/hyperlink" Target="http://www.fepi.com.ar/web/wp-content/uploads/2014/08/ConectAR-Plan-de-Marketing-de-Turismo-Interno-2014-VERSION-FINAL.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epi.com.ar/web/wp-content/uploads/2014/08/ConectAR-Plan-de-Marketing-de-Turismo-Interno-2014-VERSION-FINAL.pdf" TargetMode="External"/><Relationship Id="rId1" Type="http://schemas.openxmlformats.org/officeDocument/2006/relationships/hyperlink" Target="http://www.chadileuvu.org.ar/fuchad/index.php/doc-de-la-fuchad/1476-la-pampa-es-patago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do\AppData\Local\Temp\HR_plantilla%20papel%20c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DB0B-A893-405F-B844-ECEA0F84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HR_plantilla papel carta</Template>
  <TotalTime>1</TotalTime>
  <Pages>13</Pages>
  <Words>5004</Words>
  <Characters>27526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 de Windows</cp:lastModifiedBy>
  <cp:revision>2</cp:revision>
  <cp:lastPrinted>2020-02-03T22:12:00Z</cp:lastPrinted>
  <dcterms:created xsi:type="dcterms:W3CDTF">2020-10-15T19:52:00Z</dcterms:created>
  <dcterms:modified xsi:type="dcterms:W3CDTF">2020-10-15T19:52:00Z</dcterms:modified>
</cp:coreProperties>
</file>